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38" w:rsidRDefault="00A82738">
      <w:r>
        <w:t xml:space="preserve"> </w:t>
      </w:r>
    </w:p>
    <w:p w:rsidR="00FA6733" w:rsidRPr="0098277D" w:rsidRDefault="00A82738">
      <w:pPr>
        <w:rPr>
          <w:b/>
          <w:u w:val="single"/>
        </w:rPr>
      </w:pPr>
      <w:r w:rsidRPr="0098277D">
        <w:rPr>
          <w:b/>
          <w:u w:val="single"/>
        </w:rPr>
        <w:t>Overview of Rework</w:t>
      </w:r>
    </w:p>
    <w:p w:rsidR="00A82738" w:rsidRDefault="00A82738"/>
    <w:p w:rsidR="00605E2A" w:rsidRDefault="00A82738">
      <w:r>
        <w:t xml:space="preserve">The family of RVON products has a problem with a polarized tantalum </w:t>
      </w:r>
      <w:r w:rsidR="005B674F">
        <w:t xml:space="preserve">capacitor </w:t>
      </w:r>
      <w:r>
        <w:t>which connects to a transceiver IC.  The capacitor is installed incorrectly which can cause connectivity problems in these products.</w:t>
      </w:r>
    </w:p>
    <w:p w:rsidR="00605E2A" w:rsidRDefault="00605E2A"/>
    <w:p w:rsidR="00A82738" w:rsidRDefault="00A82738">
      <w:r>
        <w:t xml:space="preserve">A polarized </w:t>
      </w:r>
      <w:r w:rsidR="005B674F">
        <w:t>capacitor is not required for the application and rework consists of removing the tantalum cap</w:t>
      </w:r>
      <w:r w:rsidR="00605E2A">
        <w:t>acitor and replacing it with a non-polarized ceramic capacitor</w:t>
      </w:r>
      <w:r w:rsidR="0098277D">
        <w:t xml:space="preserve">.  Because the tantalum capacitor can be identified by a polarizing stripe on one end it is easy to identify </w:t>
      </w:r>
      <w:r w:rsidR="00287557">
        <w:t>PCB assemblies</w:t>
      </w:r>
      <w:r w:rsidR="0098277D">
        <w:t xml:space="preserve"> that have already been corrected.</w:t>
      </w:r>
    </w:p>
    <w:p w:rsidR="0098277D" w:rsidRDefault="0098277D"/>
    <w:p w:rsidR="0098277D" w:rsidRDefault="0098277D">
      <w:pPr>
        <w:rPr>
          <w:b/>
          <w:u w:val="single"/>
        </w:rPr>
      </w:pPr>
      <w:r w:rsidRPr="0098277D">
        <w:rPr>
          <w:b/>
          <w:u w:val="single"/>
        </w:rPr>
        <w:t>RVON PCB Assemblies Affected</w:t>
      </w:r>
    </w:p>
    <w:p w:rsidR="0098277D" w:rsidRDefault="0098277D">
      <w:pPr>
        <w:rPr>
          <w:b/>
          <w:u w:val="single"/>
        </w:rPr>
      </w:pPr>
    </w:p>
    <w:p w:rsidR="0098277D" w:rsidRDefault="001A76AD">
      <w:pPr>
        <w:rPr>
          <w:b/>
        </w:rPr>
      </w:pPr>
      <w:r>
        <w:t xml:space="preserve">F01U191406 (90307877000) RVON-2 PCB KP32                          Revision after rework – </w:t>
      </w:r>
      <w:r w:rsidRPr="001A76AD">
        <w:rPr>
          <w:b/>
        </w:rPr>
        <w:t>H</w:t>
      </w:r>
    </w:p>
    <w:p w:rsidR="001A76AD" w:rsidRPr="001A76AD" w:rsidRDefault="001A76AD">
      <w:pPr>
        <w:rPr>
          <w:b/>
        </w:rPr>
      </w:pPr>
      <w:r>
        <w:t xml:space="preserve">F01U191407 (90307877001) RVON-2 PCB DKP32                       Revision after rework – </w:t>
      </w:r>
      <w:r w:rsidRPr="001A76AD">
        <w:rPr>
          <w:b/>
        </w:rPr>
        <w:t>H</w:t>
      </w:r>
    </w:p>
    <w:p w:rsidR="001A76AD" w:rsidRDefault="001A76AD">
      <w:r>
        <w:t xml:space="preserve">F01U191408 (90307877002) RVON-2 PCB KP32 CLD W/RC      Revision after rework </w:t>
      </w:r>
      <w:r w:rsidRPr="001A76AD">
        <w:rPr>
          <w:b/>
        </w:rPr>
        <w:t>- H</w:t>
      </w:r>
    </w:p>
    <w:p w:rsidR="001A76AD" w:rsidRDefault="001A76AD"/>
    <w:p w:rsidR="001A76AD" w:rsidRDefault="00CA5AEB">
      <w:pPr>
        <w:rPr>
          <w:b/>
        </w:rPr>
      </w:pPr>
      <w:r>
        <w:t xml:space="preserve">F01U191375 (90307835000) CRONUS RVON                      </w:t>
      </w:r>
      <w:r w:rsidR="001A76AD">
        <w:t xml:space="preserve">         Revision after rework – </w:t>
      </w:r>
      <w:r w:rsidR="001A76AD" w:rsidRPr="001A76AD">
        <w:rPr>
          <w:b/>
        </w:rPr>
        <w:t>E</w:t>
      </w:r>
    </w:p>
    <w:p w:rsidR="001A76AD" w:rsidRDefault="001A76AD">
      <w:pPr>
        <w:rPr>
          <w:b/>
        </w:rPr>
      </w:pPr>
    </w:p>
    <w:p w:rsidR="001A76AD" w:rsidRDefault="001A76AD">
      <w:r>
        <w:t xml:space="preserve">F01U191387 (90307848000) RVON-16                                      </w:t>
      </w:r>
      <w:r w:rsidR="00CA5AEB">
        <w:t xml:space="preserve"> </w:t>
      </w:r>
      <w:r>
        <w:t xml:space="preserve">    Revision after rework – </w:t>
      </w:r>
      <w:r w:rsidRPr="009C3AF3">
        <w:rPr>
          <w:b/>
        </w:rPr>
        <w:t>D</w:t>
      </w:r>
    </w:p>
    <w:p w:rsidR="001A76AD" w:rsidRDefault="001A76AD"/>
    <w:p w:rsidR="009C3AF3" w:rsidRDefault="001A76AD">
      <w:r>
        <w:t>F01U191</w:t>
      </w:r>
      <w:r w:rsidR="009C3AF3">
        <w:t>333 (90307757001) RVON-1 for KP</w:t>
      </w:r>
      <w:r w:rsidR="006E0D61">
        <w:t xml:space="preserve">                               </w:t>
      </w:r>
      <w:r w:rsidR="009C3AF3">
        <w:t xml:space="preserve">  Revision after rework – </w:t>
      </w:r>
      <w:r w:rsidR="009C3AF3" w:rsidRPr="009C3AF3">
        <w:rPr>
          <w:b/>
        </w:rPr>
        <w:t>M</w:t>
      </w:r>
    </w:p>
    <w:p w:rsidR="001A76AD" w:rsidRDefault="009C3AF3">
      <w:r>
        <w:t>F01U191334 (90307757100) RVO</w:t>
      </w:r>
      <w:r w:rsidR="00CA5AEB">
        <w:t xml:space="preserve">N-1 for RVON IO                </w:t>
      </w:r>
      <w:r>
        <w:t xml:space="preserve">      Revision after rework - </w:t>
      </w:r>
      <w:r w:rsidRPr="009C3AF3">
        <w:rPr>
          <w:b/>
        </w:rPr>
        <w:t xml:space="preserve">L </w:t>
      </w:r>
      <w:r>
        <w:t xml:space="preserve">   </w:t>
      </w:r>
    </w:p>
    <w:p w:rsidR="009C3AF3" w:rsidRDefault="009C3AF3"/>
    <w:p w:rsidR="009C3AF3" w:rsidRDefault="009C3AF3">
      <w:r w:rsidRPr="009C3AF3">
        <w:rPr>
          <w:b/>
          <w:u w:val="single"/>
        </w:rPr>
        <w:t>Capacitor Needed for Rework</w:t>
      </w:r>
      <w:r>
        <w:t xml:space="preserve"> (1 per PCB assembly)</w:t>
      </w:r>
    </w:p>
    <w:p w:rsidR="009C3AF3" w:rsidRDefault="009C3AF3"/>
    <w:p w:rsidR="009C3AF3" w:rsidRDefault="009C3AF3">
      <w:r>
        <w:t>F0</w:t>
      </w:r>
      <w:r w:rsidR="004274D2">
        <w:t xml:space="preserve">1U163128 (102881882) </w:t>
      </w:r>
      <w:r>
        <w:t>CAP CER 1.0 uF, 50V, 10%, X7R 1206</w:t>
      </w:r>
    </w:p>
    <w:p w:rsidR="009C3AF3" w:rsidRDefault="009C3AF3"/>
    <w:p w:rsidR="009C3AF3" w:rsidRPr="00CA5AEB" w:rsidRDefault="00CA5AEB">
      <w:pPr>
        <w:rPr>
          <w:b/>
          <w:u w:val="single"/>
        </w:rPr>
      </w:pPr>
      <w:r w:rsidRPr="00CA5AEB">
        <w:rPr>
          <w:b/>
          <w:u w:val="single"/>
        </w:rPr>
        <w:t>Procedure</w:t>
      </w:r>
    </w:p>
    <w:p w:rsidR="00CA5AEB" w:rsidRDefault="00CA5AEB"/>
    <w:p w:rsidR="00CA5AEB" w:rsidRDefault="00CA5AEB" w:rsidP="00CA5AEB">
      <w:pPr>
        <w:numPr>
          <w:ilvl w:val="0"/>
          <w:numId w:val="2"/>
        </w:numPr>
      </w:pPr>
      <w:r>
        <w:t xml:space="preserve">Remove tantalum capacitor.  See locations for RVON </w:t>
      </w:r>
      <w:r w:rsidR="006E0D61">
        <w:t>PCBs on</w:t>
      </w:r>
      <w:r>
        <w:t xml:space="preserve"> next page.</w:t>
      </w:r>
    </w:p>
    <w:p w:rsidR="00CA5AEB" w:rsidRPr="00CA5AEB" w:rsidRDefault="00CA5AEB" w:rsidP="00CA5AEB">
      <w:pPr>
        <w:numPr>
          <w:ilvl w:val="0"/>
          <w:numId w:val="3"/>
        </w:numPr>
        <w:rPr>
          <w:b/>
        </w:rPr>
      </w:pPr>
      <w:r>
        <w:t xml:space="preserve">RVON-2             </w:t>
      </w:r>
      <w:r w:rsidR="006E0D61">
        <w:t xml:space="preserve">      </w:t>
      </w:r>
      <w:r w:rsidRPr="00CA5AEB">
        <w:rPr>
          <w:b/>
        </w:rPr>
        <w:t>-&gt; C66</w:t>
      </w:r>
    </w:p>
    <w:p w:rsidR="00CA5AEB" w:rsidRDefault="006E0D61" w:rsidP="00CA5AEB">
      <w:pPr>
        <w:numPr>
          <w:ilvl w:val="0"/>
          <w:numId w:val="3"/>
        </w:numPr>
      </w:pPr>
      <w:r>
        <w:t>CRONUS</w:t>
      </w:r>
      <w:r w:rsidR="00CA5AEB">
        <w:t xml:space="preserve"> RVON    </w:t>
      </w:r>
      <w:r>
        <w:t xml:space="preserve"> </w:t>
      </w:r>
      <w:r w:rsidR="00CA5AEB" w:rsidRPr="00CA5AEB">
        <w:rPr>
          <w:b/>
        </w:rPr>
        <w:t>-&gt; C8</w:t>
      </w:r>
    </w:p>
    <w:p w:rsidR="00CA5AEB" w:rsidRDefault="00CA5AEB" w:rsidP="00CA5AEB">
      <w:pPr>
        <w:numPr>
          <w:ilvl w:val="0"/>
          <w:numId w:val="3"/>
        </w:numPr>
      </w:pPr>
      <w:r>
        <w:t xml:space="preserve">RVON-16            </w:t>
      </w:r>
      <w:r w:rsidR="006E0D61">
        <w:t xml:space="preserve">     </w:t>
      </w:r>
      <w:r w:rsidRPr="00CA5AEB">
        <w:rPr>
          <w:b/>
        </w:rPr>
        <w:t>-&gt; C21</w:t>
      </w:r>
    </w:p>
    <w:p w:rsidR="00CA5AEB" w:rsidRPr="0091416C" w:rsidRDefault="00CA5AEB" w:rsidP="0091416C">
      <w:pPr>
        <w:numPr>
          <w:ilvl w:val="0"/>
          <w:numId w:val="3"/>
        </w:numPr>
      </w:pPr>
      <w:r>
        <w:t xml:space="preserve">RVON-1             </w:t>
      </w:r>
      <w:r w:rsidR="006E0D61">
        <w:t xml:space="preserve">     </w:t>
      </w:r>
      <w:r>
        <w:t xml:space="preserve"> </w:t>
      </w:r>
      <w:r w:rsidRPr="00CA5AEB">
        <w:rPr>
          <w:b/>
        </w:rPr>
        <w:t>-&gt; C8</w:t>
      </w:r>
    </w:p>
    <w:p w:rsidR="0091416C" w:rsidRDefault="0091416C" w:rsidP="0091416C">
      <w:pPr>
        <w:ind w:left="360"/>
      </w:pPr>
    </w:p>
    <w:p w:rsidR="00CA5AEB" w:rsidRDefault="00CA5AEB" w:rsidP="00CA5AEB">
      <w:pPr>
        <w:numPr>
          <w:ilvl w:val="0"/>
          <w:numId w:val="2"/>
        </w:numPr>
      </w:pPr>
      <w:r>
        <w:t>Install Ceramic capacitor.</w:t>
      </w:r>
    </w:p>
    <w:p w:rsidR="00CA5AEB" w:rsidRDefault="00CA5AEB" w:rsidP="00CA5AEB">
      <w:pPr>
        <w:numPr>
          <w:ilvl w:val="0"/>
          <w:numId w:val="2"/>
        </w:numPr>
      </w:pPr>
      <w:r>
        <w:t xml:space="preserve">Update revision on PCB to </w:t>
      </w:r>
      <w:r w:rsidR="006E0D61">
        <w:t>reworked revision</w:t>
      </w:r>
      <w:r>
        <w:t>.</w:t>
      </w:r>
    </w:p>
    <w:p w:rsidR="0091416C" w:rsidRPr="0091416C" w:rsidRDefault="0091416C" w:rsidP="0091416C">
      <w:pPr>
        <w:ind w:left="360"/>
        <w:rPr>
          <w:b/>
        </w:rPr>
      </w:pPr>
      <w:r>
        <w:t xml:space="preserve">      </w:t>
      </w:r>
      <w:r w:rsidRPr="0091416C">
        <w:rPr>
          <w:b/>
        </w:rPr>
        <w:t>Done</w:t>
      </w:r>
    </w:p>
    <w:p w:rsidR="00CA5AEB" w:rsidRDefault="00CA5AEB" w:rsidP="00CA5AEB">
      <w:pPr>
        <w:ind w:left="360"/>
      </w:pPr>
    </w:p>
    <w:p w:rsidR="00CA5AEB" w:rsidRDefault="00CA5AEB" w:rsidP="00CA5AEB">
      <w:pPr>
        <w:ind w:left="360"/>
      </w:pPr>
    </w:p>
    <w:p w:rsidR="00CA5AEB" w:rsidRDefault="00CA5AEB" w:rsidP="00CA5AEB">
      <w:pPr>
        <w:ind w:left="360"/>
      </w:pPr>
    </w:p>
    <w:p w:rsidR="00CA5AEB" w:rsidRDefault="00D029C4" w:rsidP="00CA5AEB">
      <w:pPr>
        <w:ind w:left="36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3086100" cy="2316480"/>
            <wp:effectExtent l="19050" t="0" r="0" b="0"/>
            <wp:wrapNone/>
            <wp:docPr id="6" name="Picture 6" descr="rvon-2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von-2 PS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117475</wp:posOffset>
            </wp:positionV>
            <wp:extent cx="3086100" cy="2316480"/>
            <wp:effectExtent l="19050" t="0" r="0" b="0"/>
            <wp:wrapNone/>
            <wp:docPr id="8" name="Picture 8" descr="rvon-16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von-16 P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AEB" w:rsidRDefault="00CA5AEB" w:rsidP="00CA5AEB">
      <w:pPr>
        <w:ind w:left="360"/>
      </w:pPr>
    </w:p>
    <w:p w:rsidR="00CA5AEB" w:rsidRDefault="00CA5AEB" w:rsidP="00CA5AEB">
      <w:pPr>
        <w:ind w:left="360"/>
      </w:pPr>
    </w:p>
    <w:p w:rsidR="00CA5AEB" w:rsidRDefault="00CA5AEB" w:rsidP="00CA5AEB">
      <w:pPr>
        <w:ind w:left="360"/>
      </w:pPr>
    </w:p>
    <w:p w:rsidR="00CA5AEB" w:rsidRDefault="00CA5AEB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91416C"/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D029C4" w:rsidP="00CA5AEB">
      <w:pPr>
        <w:ind w:left="36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56515</wp:posOffset>
            </wp:positionV>
            <wp:extent cx="3086100" cy="2316480"/>
            <wp:effectExtent l="19050" t="0" r="0" b="0"/>
            <wp:wrapNone/>
            <wp:docPr id="7" name="Picture 7" descr="rvon c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von c PS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3086100" cy="2316480"/>
            <wp:effectExtent l="19050" t="0" r="0" b="0"/>
            <wp:wrapNone/>
            <wp:docPr id="9" name="Picture 9" descr="rvon-1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von-1 PS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1416C" w:rsidRDefault="0091416C" w:rsidP="00CA5AEB">
      <w:pPr>
        <w:ind w:left="360"/>
      </w:pPr>
    </w:p>
    <w:p w:rsidR="009C3AF3" w:rsidRDefault="009C3AF3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Default="0091416C"/>
    <w:p w:rsidR="0091416C" w:rsidRPr="001A76AD" w:rsidRDefault="0091416C"/>
    <w:sectPr w:rsidR="0091416C" w:rsidRPr="001A76AD" w:rsidSect="0091416C">
      <w:headerReference w:type="default" r:id="rId11"/>
      <w:footerReference w:type="default" r:id="rId12"/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12" w:rsidRDefault="00F40112">
      <w:r>
        <w:separator/>
      </w:r>
    </w:p>
  </w:endnote>
  <w:endnote w:type="continuationSeparator" w:id="0">
    <w:p w:rsidR="00F40112" w:rsidRDefault="00F4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3" w:rsidRDefault="00FA6733">
    <w:pPr>
      <w:pStyle w:val="Footer"/>
      <w:jc w:val="right"/>
      <w:rPr>
        <w:color w:val="C0C0C0"/>
        <w:sz w:val="16"/>
        <w:szCs w:val="16"/>
      </w:rPr>
    </w:pPr>
    <w:r>
      <w:rPr>
        <w:color w:val="C0C0C0"/>
        <w:sz w:val="16"/>
        <w:szCs w:val="16"/>
      </w:rPr>
      <w:t>Document: Temporary Rework Instruction</w:t>
    </w:r>
  </w:p>
  <w:p w:rsidR="00FA6733" w:rsidRDefault="00FA6733">
    <w:pPr>
      <w:pStyle w:val="Footer"/>
      <w:jc w:val="right"/>
      <w:rPr>
        <w:color w:val="C0C0C0"/>
        <w:sz w:val="16"/>
        <w:szCs w:val="16"/>
      </w:rPr>
    </w:pPr>
    <w:r>
      <w:rPr>
        <w:color w:val="C0C0C0"/>
        <w:sz w:val="16"/>
        <w:szCs w:val="16"/>
      </w:rPr>
      <w:t>Document #: Form 098</w:t>
    </w:r>
  </w:p>
  <w:p w:rsidR="00FA6733" w:rsidRDefault="00FA6733">
    <w:pPr>
      <w:pStyle w:val="Footer"/>
      <w:jc w:val="right"/>
      <w:rPr>
        <w:color w:val="C0C0C0"/>
        <w:sz w:val="16"/>
        <w:szCs w:val="16"/>
      </w:rPr>
    </w:pPr>
    <w:r>
      <w:rPr>
        <w:color w:val="C0C0C0"/>
        <w:sz w:val="16"/>
        <w:szCs w:val="16"/>
      </w:rPr>
      <w:t xml:space="preserve">Revision: </w:t>
    </w:r>
    <w:r w:rsidR="002861B1">
      <w:rPr>
        <w:color w:val="C0C0C0"/>
        <w:sz w:val="16"/>
        <w:szCs w:val="16"/>
      </w:rPr>
      <w:t>6</w:t>
    </w:r>
    <w:r w:rsidR="001A64C4">
      <w:rPr>
        <w:color w:val="C0C0C0"/>
        <w:sz w:val="16"/>
        <w:szCs w:val="16"/>
      </w:rPr>
      <w:t>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12" w:rsidRDefault="00F40112">
      <w:r>
        <w:separator/>
      </w:r>
    </w:p>
  </w:footnote>
  <w:footnote w:type="continuationSeparator" w:id="0">
    <w:p w:rsidR="00F40112" w:rsidRDefault="00F40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33" w:rsidRPr="00EC6641" w:rsidRDefault="00EC6641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8"/>
      </w:rPr>
    </w:pPr>
    <w:r w:rsidRPr="00EC6641">
      <w:rPr>
        <w:rFonts w:ascii="Arial" w:hAnsi="Arial" w:cs="Arial"/>
        <w:b/>
        <w:bCs/>
        <w:sz w:val="28"/>
      </w:rPr>
      <w:t>Bosch Security Systems</w:t>
    </w:r>
    <w:r w:rsidR="00FA6733" w:rsidRPr="00EC6641">
      <w:rPr>
        <w:rFonts w:ascii="Arial" w:hAnsi="Arial" w:cs="Arial"/>
        <w:b/>
        <w:bCs/>
        <w:sz w:val="28"/>
      </w:rPr>
      <w:t>, Inc.</w:t>
    </w:r>
  </w:p>
  <w:p w:rsidR="00FA6733" w:rsidRDefault="00FA6733">
    <w:pPr>
      <w:pStyle w:val="Header"/>
      <w:tabs>
        <w:tab w:val="clear" w:pos="4320"/>
        <w:tab w:val="clear" w:pos="8640"/>
        <w:tab w:val="center" w:pos="4860"/>
        <w:tab w:val="right" w:pos="9900"/>
      </w:tabs>
    </w:pPr>
    <w:r>
      <w:rPr>
        <w:b/>
        <w:bCs/>
      </w:rPr>
      <w:t>Temporary Rework Instruction</w:t>
    </w:r>
    <w:r>
      <w:rPr>
        <w:b/>
        <w:bCs/>
      </w:rPr>
      <w:tab/>
      <w:t xml:space="preserve">                                                      </w:t>
    </w:r>
    <w:r>
      <w:t xml:space="preserve">Page </w:t>
    </w:r>
    <w:fldSimple w:instr=" PAGE ">
      <w:r w:rsidR="00D029C4">
        <w:rPr>
          <w:noProof/>
        </w:rPr>
        <w:t>1</w:t>
      </w:r>
    </w:fldSimple>
    <w:r>
      <w:t xml:space="preserve"> of </w:t>
    </w:r>
    <w:fldSimple w:instr=" NUMPAGES ">
      <w:r w:rsidR="00D029C4">
        <w:rPr>
          <w:noProof/>
        </w:rPr>
        <w:t>2</w:t>
      </w:r>
    </w:fldSimple>
  </w:p>
  <w:p w:rsidR="00FA6733" w:rsidRDefault="00FA6733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b/>
        <w:bCs/>
        <w:lang w:val="pt-PT"/>
      </w:rPr>
    </w:pPr>
    <w:r>
      <w:rPr>
        <w:b/>
        <w:bCs/>
        <w:lang w:val="pt-PT"/>
      </w:rPr>
      <w:t xml:space="preserve">Document Title: </w:t>
    </w:r>
    <w:r w:rsidR="00A82738">
      <w:rPr>
        <w:b/>
        <w:bCs/>
        <w:lang w:val="pt-PT"/>
      </w:rPr>
      <w:t>RVON Capacitor Reversed Polarity</w:t>
    </w:r>
  </w:p>
  <w:p w:rsidR="00505B1C" w:rsidRDefault="000D06AB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sz w:val="22"/>
        <w:lang w:val="pt-PT"/>
      </w:rPr>
    </w:pPr>
    <w:r>
      <w:rPr>
        <w:sz w:val="22"/>
        <w:lang w:val="pt-PT"/>
      </w:rPr>
      <w:t>Change</w:t>
    </w:r>
    <w:r w:rsidR="00FA6733">
      <w:rPr>
        <w:sz w:val="22"/>
        <w:lang w:val="pt-PT"/>
      </w:rPr>
      <w:t>#</w:t>
    </w:r>
    <w:r w:rsidR="00A82738">
      <w:rPr>
        <w:sz w:val="22"/>
        <w:lang w:val="pt-PT"/>
      </w:rPr>
      <w:t xml:space="preserve"> CP-000732, CM700000029501</w:t>
    </w:r>
  </w:p>
  <w:p w:rsidR="00FA6733" w:rsidRDefault="0099072E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lang w:val="pt-PT"/>
      </w:rPr>
    </w:pPr>
    <w:r>
      <w:rPr>
        <w:sz w:val="22"/>
        <w:lang w:val="pt-PT"/>
      </w:rPr>
      <w:t xml:space="preserve">Concession </w:t>
    </w:r>
    <w:r w:rsidR="00FA6733">
      <w:rPr>
        <w:sz w:val="22"/>
        <w:lang w:val="pt-PT"/>
      </w:rPr>
      <w:t>#</w:t>
    </w:r>
    <w:r w:rsidR="00505B1C">
      <w:rPr>
        <w:sz w:val="22"/>
        <w:lang w:val="pt-PT"/>
      </w:rPr>
      <w:t xml:space="preserve"> </w:t>
    </w:r>
    <w:r w:rsidR="00FA6733">
      <w:rPr>
        <w:sz w:val="22"/>
        <w:lang w:val="pt-PT"/>
      </w:rPr>
      <w:t xml:space="preserve">                                                                          </w:t>
    </w:r>
    <w:r w:rsidR="00A82738">
      <w:rPr>
        <w:sz w:val="22"/>
        <w:lang w:val="pt-PT"/>
      </w:rPr>
      <w:t xml:space="preserve">                      Revised: 25-May-2011</w:t>
    </w:r>
  </w:p>
  <w:p w:rsidR="00505B1C" w:rsidRDefault="00FA6733" w:rsidP="00505B1C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Editor:   </w:t>
    </w:r>
    <w:r w:rsidR="00A82738">
      <w:rPr>
        <w:rFonts w:ascii="Arial Narrow" w:hAnsi="Arial Narrow"/>
        <w:sz w:val="20"/>
      </w:rPr>
      <w:t>Kevin Roesler</w:t>
    </w:r>
  </w:p>
  <w:p w:rsidR="00505B1C" w:rsidRDefault="00FD6B69" w:rsidP="00505B1C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Author</w:t>
    </w:r>
    <w:r w:rsidR="00FA6733">
      <w:rPr>
        <w:rFonts w:ascii="Arial Narrow" w:hAnsi="Arial Narrow"/>
        <w:sz w:val="20"/>
      </w:rPr>
      <w:t xml:space="preserve">:  </w:t>
    </w:r>
    <w:r w:rsidR="00A82738">
      <w:rPr>
        <w:rFonts w:ascii="Arial Narrow" w:hAnsi="Arial Narrow"/>
        <w:sz w:val="20"/>
      </w:rPr>
      <w:t>Kevin Roesler</w:t>
    </w:r>
  </w:p>
  <w:p w:rsidR="00FA6733" w:rsidRDefault="00FA6733" w:rsidP="00505B1C">
    <w:pPr>
      <w:pStyle w:val="Header"/>
      <w:tabs>
        <w:tab w:val="clear" w:pos="4320"/>
        <w:tab w:val="clear" w:pos="8640"/>
        <w:tab w:val="center" w:pos="4860"/>
        <w:tab w:val="right" w:pos="990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MFG ENG Approval____________________________         Supervisor Approval________________________________</w:t>
    </w:r>
  </w:p>
  <w:p w:rsidR="00FA6733" w:rsidRDefault="00FA673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900"/>
      </w:tabs>
      <w:rPr>
        <w:rFonts w:ascii="Arial Narrow" w:hAnsi="Arial Narrow"/>
        <w:sz w:val="20"/>
      </w:rPr>
    </w:pPr>
  </w:p>
  <w:p w:rsidR="00FA6733" w:rsidRDefault="00FA673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860"/>
        <w:tab w:val="right" w:pos="9900"/>
      </w:tabs>
    </w:pPr>
    <w:r>
      <w:rPr>
        <w:rFonts w:ascii="Arial Narrow" w:hAnsi="Arial Narrow"/>
        <w:sz w:val="20"/>
      </w:rPr>
      <w:t>QA Approval</w:t>
    </w:r>
    <w:r w:rsidR="0099072E">
      <w:rPr>
        <w:rFonts w:ascii="Arial Narrow" w:hAnsi="Arial Narrow"/>
        <w:sz w:val="20"/>
      </w:rPr>
      <w:t>________</w:t>
    </w:r>
    <w:r>
      <w:rPr>
        <w:rFonts w:ascii="Arial Narrow" w:hAnsi="Arial Narrow"/>
        <w:sz w:val="20"/>
      </w:rPr>
      <w:t>__________________________         Design ENG Approval (optional)__________________________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3048"/>
    <w:multiLevelType w:val="hybridMultilevel"/>
    <w:tmpl w:val="B6BA8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54523"/>
    <w:multiLevelType w:val="hybridMultilevel"/>
    <w:tmpl w:val="49E44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68BB"/>
    <w:multiLevelType w:val="hybridMultilevel"/>
    <w:tmpl w:val="0E1A54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B69"/>
    <w:rsid w:val="00070E5B"/>
    <w:rsid w:val="000D06AB"/>
    <w:rsid w:val="001A64C4"/>
    <w:rsid w:val="001A76AD"/>
    <w:rsid w:val="002534A2"/>
    <w:rsid w:val="00260C20"/>
    <w:rsid w:val="00281526"/>
    <w:rsid w:val="002861B1"/>
    <w:rsid w:val="00287557"/>
    <w:rsid w:val="003740B4"/>
    <w:rsid w:val="004274D2"/>
    <w:rsid w:val="0045647F"/>
    <w:rsid w:val="00505B1C"/>
    <w:rsid w:val="0056382E"/>
    <w:rsid w:val="005B674F"/>
    <w:rsid w:val="00605E2A"/>
    <w:rsid w:val="006E0D61"/>
    <w:rsid w:val="0083407E"/>
    <w:rsid w:val="0091416C"/>
    <w:rsid w:val="009235C8"/>
    <w:rsid w:val="0098277D"/>
    <w:rsid w:val="0099072E"/>
    <w:rsid w:val="009C3AF3"/>
    <w:rsid w:val="00A82738"/>
    <w:rsid w:val="00BE469E"/>
    <w:rsid w:val="00BF4589"/>
    <w:rsid w:val="00CA5AEB"/>
    <w:rsid w:val="00D029C4"/>
    <w:rsid w:val="00EC6641"/>
    <w:rsid w:val="00F40112"/>
    <w:rsid w:val="00FA525F"/>
    <w:rsid w:val="00FA6733"/>
    <w:rsid w:val="00FD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FM-1 &amp; BTR-1 DCI LCD Display Modification</vt:lpstr>
    </vt:vector>
  </TitlesOfParts>
  <Company>Telex Communications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FM-1 &amp; BTR-1 DCI LCD Display Modification</dc:title>
  <dc:creator>Jim Andersen</dc:creator>
  <cp:lastModifiedBy>Charles Roberts</cp:lastModifiedBy>
  <cp:revision>2</cp:revision>
  <cp:lastPrinted>2011-05-26T19:45:00Z</cp:lastPrinted>
  <dcterms:created xsi:type="dcterms:W3CDTF">2012-06-05T18:58:00Z</dcterms:created>
  <dcterms:modified xsi:type="dcterms:W3CDTF">2012-06-05T18:58:00Z</dcterms:modified>
</cp:coreProperties>
</file>