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CA" w:rsidRDefault="00DE1ACA" w:rsidP="00DE1ACA">
      <w:r>
        <w:t>------------------------</w:t>
      </w:r>
    </w:p>
    <w:p w:rsidR="00DE1ACA" w:rsidRDefault="00DE1ACA" w:rsidP="00DE1ACA">
      <w:r>
        <w:t>Updating the Boot Loader</w:t>
      </w:r>
      <w:r>
        <w:t xml:space="preserve"> for MADI cards</w:t>
      </w:r>
    </w:p>
    <w:p w:rsidR="00DE1ACA" w:rsidRDefault="00DE1ACA" w:rsidP="00DE1ACA">
      <w:r>
        <w:t>------------------------</w:t>
      </w:r>
    </w:p>
    <w:p w:rsidR="00DE1ACA" w:rsidRDefault="00DE1ACA" w:rsidP="00DE1ACA"/>
    <w:p w:rsidR="00DE1ACA" w:rsidRDefault="00DE1ACA" w:rsidP="00DE1ACA">
      <w:r>
        <w:t>The boot loader should rarely, if ever, need to be updated.</w:t>
      </w:r>
    </w:p>
    <w:p w:rsidR="00DE1ACA" w:rsidRDefault="00DE1ACA" w:rsidP="00DE1ACA">
      <w:r>
        <w:t>The boot loader can be updated as follows:</w:t>
      </w:r>
    </w:p>
    <w:p w:rsidR="00DE1ACA" w:rsidRDefault="00DE1ACA" w:rsidP="00DE1ACA">
      <w:r>
        <w:t>   ---------------------------------------------------------------------</w:t>
      </w:r>
    </w:p>
    <w:p w:rsidR="00DE1ACA" w:rsidRDefault="00DE1ACA" w:rsidP="00DE1ACA">
      <w:r>
        <w:t>   Method 1 - MADI card is already running boot loader v2.2.3 (or later)</w:t>
      </w:r>
    </w:p>
    <w:p w:rsidR="00DE1ACA" w:rsidRDefault="00DE1ACA" w:rsidP="00DE1ACA">
      <w:r>
        <w:t>   ---------------------------------------------------------------------</w:t>
      </w:r>
    </w:p>
    <w:p w:rsidR="00DE1ACA" w:rsidRDefault="00DE1ACA" w:rsidP="00DE1ACA"/>
    <w:p w:rsidR="00DE1ACA" w:rsidRDefault="00DE1ACA" w:rsidP="00DE1ACA">
      <w:r>
        <w:t xml:space="preserve">1. Hold in </w:t>
      </w:r>
      <w:proofErr w:type="gramStart"/>
      <w:r>
        <w:t>both of the front-card</w:t>
      </w:r>
      <w:proofErr w:type="gramEnd"/>
      <w:r>
        <w:t xml:space="preserve"> pushbuttons while hitting the Reset</w:t>
      </w:r>
    </w:p>
    <w:p w:rsidR="00DE1ACA" w:rsidRDefault="00DE1ACA" w:rsidP="00DE1ACA">
      <w:r>
        <w:t>   pushbutton. This will cause the MADI card to restart in boot download mode.</w:t>
      </w:r>
    </w:p>
    <w:p w:rsidR="00DE1ACA" w:rsidRDefault="00DE1ACA" w:rsidP="00DE1ACA"/>
    <w:p w:rsidR="00DE1ACA" w:rsidRDefault="00DE1ACA" w:rsidP="00DE1ACA">
      <w:r>
        <w:t>2. Download a new version of firmware via AZedit.</w:t>
      </w:r>
    </w:p>
    <w:p w:rsidR="00DE1ACA" w:rsidRDefault="00DE1ACA" w:rsidP="00DE1ACA"/>
    <w:p w:rsidR="00DE1ACA" w:rsidRDefault="00DE1ACA" w:rsidP="00DE1ACA">
      <w:r>
        <w:t>3. Once the boot loader has downloaded a new code image and reprogrammed</w:t>
      </w:r>
    </w:p>
    <w:p w:rsidR="00DE1ACA" w:rsidRDefault="00DE1ACA" w:rsidP="00DE1ACA">
      <w:r>
        <w:t>   itself, it will reset, and then restart in normal operating mode.</w:t>
      </w:r>
    </w:p>
    <w:p w:rsidR="00DE1ACA" w:rsidRDefault="00DE1ACA" w:rsidP="00DE1ACA"/>
    <w:p w:rsidR="00DE1ACA" w:rsidRDefault="00DE1ACA" w:rsidP="00DE1ACA">
      <w:r>
        <w:t>   ---------------------------------------------------------------------</w:t>
      </w:r>
    </w:p>
    <w:p w:rsidR="00DE1ACA" w:rsidRDefault="00DE1ACA" w:rsidP="00DE1ACA">
      <w:r>
        <w:t>   Method 2 - Required if the MADI card is running boot loader prior to v2.2.x</w:t>
      </w:r>
    </w:p>
    <w:p w:rsidR="00DE1ACA" w:rsidRDefault="00DE1ACA" w:rsidP="00DE1ACA">
      <w:r>
        <w:t>   ---------------------------------------------------------------------------</w:t>
      </w:r>
    </w:p>
    <w:p w:rsidR="00DE1ACA" w:rsidRDefault="00DE1ACA" w:rsidP="00DE1ACA"/>
    <w:p w:rsidR="00DE1ACA" w:rsidRDefault="00DE1ACA" w:rsidP="00DE1ACA">
      <w:r>
        <w:t xml:space="preserve">1. Remove the MADI I </w:t>
      </w:r>
      <w:proofErr w:type="gramStart"/>
      <w:r>
        <w:t>card, and</w:t>
      </w:r>
      <w:proofErr w:type="gramEnd"/>
      <w:r>
        <w:t xml:space="preserve"> turn on DIP switch #8. </w:t>
      </w:r>
    </w:p>
    <w:p w:rsidR="00DE1ACA" w:rsidRDefault="00DE1ACA" w:rsidP="00DE1ACA">
      <w:r>
        <w:t>                MADI II card needs to jump JA1 pins 2 to 3???? It should have the right bootloader.</w:t>
      </w:r>
    </w:p>
    <w:p w:rsidR="00DE1ACA" w:rsidRDefault="00DE1ACA" w:rsidP="00DE1ACA"/>
    <w:p w:rsidR="00DE1ACA" w:rsidRDefault="00DE1ACA" w:rsidP="00DE1ACA">
      <w:r>
        <w:t>2. Holding in the 2 pushbuttons while installing (or powering up) the</w:t>
      </w:r>
    </w:p>
    <w:p w:rsidR="00DE1ACA" w:rsidRDefault="00DE1ACA" w:rsidP="00DE1ACA">
      <w:r>
        <w:t>   MADI. This will cause the MADI to restart in boot loader mode.</w:t>
      </w:r>
    </w:p>
    <w:p w:rsidR="00DE1ACA" w:rsidRDefault="00DE1ACA" w:rsidP="00DE1ACA">
      <w:r>
        <w:t>   The version string (on the I/O Card Version screen in AZedit) will</w:t>
      </w:r>
    </w:p>
    <w:p w:rsidR="00DE1ACA" w:rsidRDefault="00DE1ACA" w:rsidP="00DE1ACA">
      <w:r>
        <w:t>   identify that the card is in boot loader mode.</w:t>
      </w:r>
    </w:p>
    <w:p w:rsidR="00DE1ACA" w:rsidRDefault="00DE1ACA" w:rsidP="00DE1ACA"/>
    <w:p w:rsidR="00DE1ACA" w:rsidRDefault="00DE1ACA" w:rsidP="00DE1ACA">
      <w:r>
        <w:t>3. Download a new version of firmware via AZedit. (You can download either</w:t>
      </w:r>
    </w:p>
    <w:p w:rsidR="00DE1ACA" w:rsidRDefault="00DE1ACA" w:rsidP="00DE1ACA">
      <w:r>
        <w:t>   a new version of the boot loader, or a new version of the client code.)</w:t>
      </w:r>
    </w:p>
    <w:p w:rsidR="00DE1ACA" w:rsidRDefault="00DE1ACA" w:rsidP="00DE1ACA"/>
    <w:p w:rsidR="00DE1ACA" w:rsidRDefault="00DE1ACA" w:rsidP="00DE1ACA">
      <w:r>
        <w:t>4. Once the boot loader has downloaded a new code image and reprogrammed</w:t>
      </w:r>
    </w:p>
    <w:p w:rsidR="00DE1ACA" w:rsidRDefault="00DE1ACA" w:rsidP="00DE1ACA">
      <w:r>
        <w:t xml:space="preserve">   itself, it will reset, and then come up in debug-only mode </w:t>
      </w:r>
      <w:proofErr w:type="gramStart"/>
      <w:r>
        <w:t>because</w:t>
      </w:r>
      <w:proofErr w:type="gramEnd"/>
    </w:p>
    <w:p w:rsidR="00DE1ACA" w:rsidRDefault="00DE1ACA" w:rsidP="00DE1ACA">
      <w:r>
        <w:t>   DIP switch #8 is on. Remove the card, turn off DIP switch #8, and</w:t>
      </w:r>
    </w:p>
    <w:p w:rsidR="00DE1ACA" w:rsidRDefault="00DE1ACA" w:rsidP="00DE1ACA">
      <w:r>
        <w:t>   then reinstall the card.</w:t>
      </w:r>
    </w:p>
    <w:p w:rsidR="00864766" w:rsidRDefault="00864766"/>
    <w:sectPr w:rsidR="008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CA"/>
    <w:rsid w:val="00864766"/>
    <w:rsid w:val="00D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122D"/>
  <w15:chartTrackingRefBased/>
  <w15:docId w15:val="{3ECC2874-3B0D-430B-9193-60242AC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A6848124234CBE7151389C27AA1C" ma:contentTypeVersion="5" ma:contentTypeDescription="Create a new document." ma:contentTypeScope="" ma:versionID="ac83751b848c2f3098905d6e90d4b4c5">
  <xsd:schema xmlns:xsd="http://www.w3.org/2001/XMLSchema" xmlns:xs="http://www.w3.org/2001/XMLSchema" xmlns:p="http://schemas.microsoft.com/office/2006/metadata/properties" xmlns:ns2="2d87f3e7-175c-4919-9b01-d829ba5b517d" xmlns:ns3="50910e2a-c774-4655-b23a-f8223c3ffefe" targetNamespace="http://schemas.microsoft.com/office/2006/metadata/properties" ma:root="true" ma:fieldsID="bd2036d8e490337c06e0bb0f848f337c" ns2:_="" ns3:_="">
    <xsd:import namespace="2d87f3e7-175c-4919-9b01-d829ba5b517d"/>
    <xsd:import namespace="50910e2a-c774-4655-b23a-f8223c3ff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f3e7-175c-4919-9b01-d829ba5b5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10e2a-c774-4655-b23a-f8223c3ff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2E96D-1D1C-4918-94D5-8F74922FEB6C}"/>
</file>

<file path=customXml/itemProps2.xml><?xml version="1.0" encoding="utf-8"?>
<ds:datastoreItem xmlns:ds="http://schemas.openxmlformats.org/officeDocument/2006/customXml" ds:itemID="{B0A84EBF-3847-4F79-B1C3-4C16F82EC41A}"/>
</file>

<file path=customXml/itemProps3.xml><?xml version="1.0" encoding="utf-8"?>
<ds:datastoreItem xmlns:ds="http://schemas.openxmlformats.org/officeDocument/2006/customXml" ds:itemID="{0A350850-DEAF-474E-9DEB-738CFEB0C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Bosch Group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Shawn (BT-CO/MKA3)</dc:creator>
  <cp:keywords/>
  <dc:description/>
  <cp:lastModifiedBy>Anderson Shawn (BT-CO/MKA3)</cp:lastModifiedBy>
  <cp:revision>1</cp:revision>
  <dcterms:created xsi:type="dcterms:W3CDTF">2023-12-20T02:16:00Z</dcterms:created>
  <dcterms:modified xsi:type="dcterms:W3CDTF">2023-12-20T02:17:00Z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0x01010050F7A6848124234CBE7151389C27AA1C</vt:lpwstr>
  </property>
</Properties>
</file>