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C6F068" w14:textId="4B449E99" w:rsidR="005B229F" w:rsidRDefault="005B229F" w:rsidP="00A57815">
      <w:pPr>
        <w:pStyle w:val="Heading1"/>
        <w:rPr>
          <w:u w:val="single"/>
        </w:rPr>
      </w:pPr>
      <w:bookmarkStart w:id="0" w:name="_GoBack"/>
      <w:bookmarkEnd w:id="0"/>
      <w:r w:rsidRPr="7D77E672">
        <w:rPr>
          <w:u w:val="single"/>
        </w:rPr>
        <w:t xml:space="preserve">Updates for version </w:t>
      </w:r>
      <w:r w:rsidR="00A57815">
        <w:rPr>
          <w:u w:val="single"/>
        </w:rPr>
        <w:t>4v01</w:t>
      </w:r>
      <w:r w:rsidR="003A2C50">
        <w:rPr>
          <w:u w:val="single"/>
        </w:rPr>
        <w:t xml:space="preserve"> (</w:t>
      </w:r>
      <w:r w:rsidR="00A57815">
        <w:rPr>
          <w:u w:val="single"/>
        </w:rPr>
        <w:t>5</w:t>
      </w:r>
      <w:r w:rsidR="00F4299D">
        <w:rPr>
          <w:u w:val="single"/>
        </w:rPr>
        <w:t>189</w:t>
      </w:r>
      <w:r w:rsidR="005D0AAA">
        <w:rPr>
          <w:u w:val="single"/>
        </w:rPr>
        <w:t>)</w:t>
      </w:r>
    </w:p>
    <w:p w14:paraId="66456ED8" w14:textId="461EBED9" w:rsidR="002130A0" w:rsidRDefault="002130A0" w:rsidP="006366DA">
      <w:pPr>
        <w:pStyle w:val="Heading2"/>
        <w:spacing w:before="0"/>
      </w:pPr>
      <w:r w:rsidRPr="008E34A4">
        <w:t xml:space="preserve">Ultrix </w:t>
      </w:r>
      <w:r>
        <w:t>R</w:t>
      </w:r>
      <w:r w:rsidRPr="008E34A4">
        <w:t xml:space="preserve">outer </w:t>
      </w:r>
      <w:r>
        <w:t>F</w:t>
      </w:r>
      <w:r w:rsidRPr="008E34A4">
        <w:t>irmware</w:t>
      </w:r>
    </w:p>
    <w:p w14:paraId="409D9A47" w14:textId="5394CC69" w:rsidR="002130A0" w:rsidRPr="00EA597C" w:rsidRDefault="002130A0" w:rsidP="006366DA">
      <w:pPr>
        <w:pStyle w:val="ListParagraph"/>
        <w:widowControl/>
        <w:numPr>
          <w:ilvl w:val="0"/>
          <w:numId w:val="24"/>
        </w:numPr>
        <w:suppressAutoHyphens w:val="0"/>
        <w:spacing w:line="240" w:lineRule="auto"/>
        <w:ind w:left="935" w:hanging="357"/>
        <w:contextualSpacing w:val="0"/>
        <w:rPr>
          <w:rFonts w:cs="Arial"/>
          <w:szCs w:val="22"/>
          <w:lang w:eastAsia="en-CA"/>
        </w:rPr>
      </w:pPr>
      <w:r w:rsidRPr="00EA597C">
        <w:rPr>
          <w:rFonts w:cs="Arial"/>
          <w:szCs w:val="22"/>
        </w:rPr>
        <w:t xml:space="preserve">Adds </w:t>
      </w:r>
      <w:r w:rsidR="00F4299D">
        <w:rPr>
          <w:rFonts w:cs="Arial"/>
          <w:szCs w:val="22"/>
        </w:rPr>
        <w:t>s</w:t>
      </w:r>
      <w:r w:rsidRPr="00EA597C">
        <w:rPr>
          <w:rFonts w:cs="Arial"/>
          <w:szCs w:val="22"/>
        </w:rPr>
        <w:t xml:space="preserve">upport for the </w:t>
      </w:r>
      <w:r w:rsidR="00F4299D">
        <w:rPr>
          <w:rFonts w:cs="Arial"/>
          <w:szCs w:val="22"/>
        </w:rPr>
        <w:t>ULTRIX-IP-IO</w:t>
      </w:r>
      <w:r w:rsidRPr="00EA597C">
        <w:rPr>
          <w:rFonts w:cs="Arial"/>
          <w:szCs w:val="22"/>
        </w:rPr>
        <w:t xml:space="preserve"> blade in the Ultrix 5RU</w:t>
      </w:r>
    </w:p>
    <w:p w14:paraId="2F05F2B2" w14:textId="32F35295" w:rsidR="00EA597C" w:rsidRPr="006366DA" w:rsidRDefault="00FE3347" w:rsidP="006366DA">
      <w:pPr>
        <w:pStyle w:val="ListParagraph"/>
        <w:widowControl/>
        <w:numPr>
          <w:ilvl w:val="0"/>
          <w:numId w:val="24"/>
        </w:numPr>
        <w:suppressAutoHyphens w:val="0"/>
        <w:spacing w:line="240" w:lineRule="auto"/>
        <w:ind w:left="935" w:hanging="357"/>
        <w:contextualSpacing w:val="0"/>
        <w:rPr>
          <w:rFonts w:cs="Arial"/>
          <w:szCs w:val="22"/>
          <w:lang w:eastAsia="en-CA"/>
        </w:rPr>
      </w:pPr>
      <w:r>
        <w:rPr>
          <w:rFonts w:cs="Arial"/>
          <w:szCs w:val="22"/>
        </w:rPr>
        <w:t xml:space="preserve">Adds </w:t>
      </w:r>
      <w:r w:rsidR="00EA597C" w:rsidRPr="00EA597C">
        <w:rPr>
          <w:rFonts w:cs="Arial"/>
          <w:szCs w:val="22"/>
        </w:rPr>
        <w:t xml:space="preserve">Flex Slot </w:t>
      </w:r>
      <w:r w:rsidR="00F4299D">
        <w:rPr>
          <w:rFonts w:cs="Arial"/>
          <w:szCs w:val="22"/>
        </w:rPr>
        <w:t>s</w:t>
      </w:r>
      <w:r w:rsidR="00EA597C" w:rsidRPr="00EA597C">
        <w:rPr>
          <w:rFonts w:cs="Arial"/>
          <w:szCs w:val="22"/>
        </w:rPr>
        <w:t xml:space="preserve">upport </w:t>
      </w:r>
      <w:r w:rsidR="006366DA">
        <w:rPr>
          <w:rFonts w:cs="Arial"/>
          <w:szCs w:val="22"/>
        </w:rPr>
        <w:t xml:space="preserve">to </w:t>
      </w:r>
      <w:r w:rsidR="006366DA">
        <w:t>enable I/O of up to 160x160</w:t>
      </w:r>
    </w:p>
    <w:p w14:paraId="3BB3F592" w14:textId="17587AA2" w:rsidR="006366DA" w:rsidRPr="006366DA" w:rsidRDefault="006366DA" w:rsidP="006366DA">
      <w:pPr>
        <w:widowControl/>
        <w:numPr>
          <w:ilvl w:val="0"/>
          <w:numId w:val="24"/>
        </w:numPr>
        <w:suppressAutoHyphens w:val="0"/>
        <w:spacing w:line="240" w:lineRule="auto"/>
        <w:rPr>
          <w:lang w:eastAsia="en-CA"/>
        </w:rPr>
      </w:pPr>
      <w:r>
        <w:t>Licensing URM via Password Protection for software licenses</w:t>
      </w:r>
    </w:p>
    <w:p w14:paraId="7C8152EC" w14:textId="5E48CFEA" w:rsidR="00FE3347" w:rsidRDefault="00FE3347" w:rsidP="006366DA">
      <w:pPr>
        <w:pStyle w:val="ListParagraph"/>
        <w:widowControl/>
        <w:numPr>
          <w:ilvl w:val="0"/>
          <w:numId w:val="24"/>
        </w:numPr>
        <w:suppressAutoHyphens w:val="0"/>
        <w:spacing w:line="240" w:lineRule="auto"/>
        <w:ind w:left="935" w:hanging="357"/>
        <w:contextualSpacing w:val="0"/>
        <w:rPr>
          <w:rFonts w:cs="Arial"/>
          <w:szCs w:val="22"/>
          <w:lang w:eastAsia="en-CA"/>
        </w:rPr>
      </w:pPr>
      <w:r>
        <w:rPr>
          <w:rFonts w:cs="Arial"/>
          <w:szCs w:val="22"/>
        </w:rPr>
        <w:t xml:space="preserve">Performance enhancements </w:t>
      </w:r>
      <w:r w:rsidR="00F4299D">
        <w:rPr>
          <w:rFonts w:cs="Arial"/>
          <w:szCs w:val="22"/>
        </w:rPr>
        <w:t>&amp; bug fixes</w:t>
      </w:r>
    </w:p>
    <w:p w14:paraId="2A5D31DB" w14:textId="77777777" w:rsidR="006366DA" w:rsidRPr="00EA597C" w:rsidRDefault="006366DA" w:rsidP="006366DA">
      <w:pPr>
        <w:pStyle w:val="ListParagraph"/>
        <w:widowControl/>
        <w:suppressAutoHyphens w:val="0"/>
        <w:spacing w:line="240" w:lineRule="auto"/>
        <w:ind w:left="935"/>
        <w:contextualSpacing w:val="0"/>
        <w:rPr>
          <w:rFonts w:cs="Arial"/>
          <w:szCs w:val="22"/>
          <w:lang w:eastAsia="en-CA"/>
        </w:rPr>
      </w:pPr>
    </w:p>
    <w:p w14:paraId="5E40DA21" w14:textId="77777777" w:rsidR="00A57815" w:rsidRPr="002130A0" w:rsidRDefault="00A57815" w:rsidP="006366DA">
      <w:pPr>
        <w:pStyle w:val="Heading2"/>
        <w:spacing w:before="0"/>
      </w:pPr>
      <w:proofErr w:type="spellStart"/>
      <w:r w:rsidRPr="002130A0">
        <w:t>Ultricore</w:t>
      </w:r>
      <w:proofErr w:type="spellEnd"/>
      <w:r w:rsidRPr="002130A0">
        <w:t xml:space="preserve"> Router Control System</w:t>
      </w:r>
    </w:p>
    <w:p w14:paraId="0937501A" w14:textId="10CF938A" w:rsidR="008E5D46" w:rsidRDefault="00F4299D" w:rsidP="006366DA">
      <w:pPr>
        <w:pStyle w:val="ListParagraph"/>
        <w:widowControl/>
        <w:numPr>
          <w:ilvl w:val="0"/>
          <w:numId w:val="23"/>
        </w:numPr>
        <w:suppressAutoHyphens w:val="0"/>
        <w:spacing w:line="24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 xml:space="preserve">ULTRICORE-BCS: </w:t>
      </w:r>
      <w:r w:rsidR="008E5D46">
        <w:rPr>
          <w:rFonts w:cs="Arial"/>
          <w:szCs w:val="22"/>
        </w:rPr>
        <w:t xml:space="preserve">Initial </w:t>
      </w:r>
      <w:r w:rsidR="007E020D">
        <w:rPr>
          <w:rFonts w:cs="Arial"/>
          <w:szCs w:val="22"/>
        </w:rPr>
        <w:t>R</w:t>
      </w:r>
      <w:r w:rsidR="008E5D46">
        <w:rPr>
          <w:rFonts w:cs="Arial"/>
          <w:szCs w:val="22"/>
        </w:rPr>
        <w:t>elease</w:t>
      </w:r>
    </w:p>
    <w:p w14:paraId="07D131A6" w14:textId="3B412026" w:rsidR="009400E2" w:rsidRPr="00EA597C" w:rsidRDefault="009400E2" w:rsidP="006366DA">
      <w:pPr>
        <w:pStyle w:val="ListParagraph"/>
        <w:widowControl/>
        <w:numPr>
          <w:ilvl w:val="1"/>
          <w:numId w:val="23"/>
        </w:numPr>
        <w:suppressAutoHyphens w:val="0"/>
        <w:spacing w:line="240" w:lineRule="auto"/>
        <w:contextualSpacing w:val="0"/>
        <w:rPr>
          <w:rFonts w:cs="Arial"/>
          <w:szCs w:val="22"/>
        </w:rPr>
      </w:pPr>
      <w:r w:rsidRPr="00EA597C">
        <w:rPr>
          <w:rFonts w:cs="Arial"/>
          <w:szCs w:val="22"/>
        </w:rPr>
        <w:t xml:space="preserve">Extends </w:t>
      </w:r>
      <w:proofErr w:type="spellStart"/>
      <w:r w:rsidRPr="00EA597C">
        <w:rPr>
          <w:rFonts w:cs="Arial"/>
          <w:szCs w:val="22"/>
        </w:rPr>
        <w:t>Ultricore</w:t>
      </w:r>
      <w:proofErr w:type="spellEnd"/>
      <w:r w:rsidRPr="00EA597C">
        <w:rPr>
          <w:rFonts w:cs="Arial"/>
          <w:szCs w:val="22"/>
        </w:rPr>
        <w:t xml:space="preserve"> logical control system from 4kx4k to over 16k x 16x</w:t>
      </w:r>
    </w:p>
    <w:p w14:paraId="7FAF4859" w14:textId="77777777" w:rsidR="006366DA" w:rsidRDefault="006366DA" w:rsidP="006366DA">
      <w:pPr>
        <w:widowControl/>
        <w:numPr>
          <w:ilvl w:val="1"/>
          <w:numId w:val="23"/>
        </w:numPr>
        <w:suppressAutoHyphens w:val="0"/>
        <w:spacing w:line="240" w:lineRule="auto"/>
      </w:pPr>
      <w:r>
        <w:t>BCS client and NMOS capabilities governed by Licenses:</w:t>
      </w:r>
    </w:p>
    <w:p w14:paraId="0277856F" w14:textId="77777777" w:rsidR="006366DA" w:rsidRDefault="006366DA" w:rsidP="006366DA">
      <w:pPr>
        <w:widowControl/>
        <w:numPr>
          <w:ilvl w:val="2"/>
          <w:numId w:val="23"/>
        </w:numPr>
        <w:suppressAutoHyphens w:val="0"/>
        <w:spacing w:line="240" w:lineRule="auto"/>
      </w:pPr>
      <w:r>
        <w:t xml:space="preserve">BCS Supports 10 control clients by default. </w:t>
      </w:r>
    </w:p>
    <w:p w14:paraId="3E46939E" w14:textId="77777777" w:rsidR="006366DA" w:rsidRDefault="006366DA" w:rsidP="006366DA">
      <w:pPr>
        <w:widowControl/>
        <w:numPr>
          <w:ilvl w:val="2"/>
          <w:numId w:val="23"/>
        </w:numPr>
        <w:suppressAutoHyphens w:val="0"/>
        <w:spacing w:line="240" w:lineRule="auto"/>
      </w:pPr>
      <w:proofErr w:type="spellStart"/>
      <w:r>
        <w:t>Ultricore</w:t>
      </w:r>
      <w:proofErr w:type="spellEnd"/>
      <w:r>
        <w:t>-BCS-CLIENT</w:t>
      </w:r>
    </w:p>
    <w:p w14:paraId="0DBECB2C" w14:textId="26DA7E15" w:rsidR="006366DA" w:rsidRPr="006366DA" w:rsidRDefault="006366DA" w:rsidP="006366DA">
      <w:pPr>
        <w:widowControl/>
        <w:numPr>
          <w:ilvl w:val="3"/>
          <w:numId w:val="23"/>
        </w:numPr>
        <w:suppressAutoHyphens w:val="0"/>
        <w:spacing w:line="240" w:lineRule="auto"/>
      </w:pPr>
      <w:r>
        <w:t>Adds clients in blocks of 10 (1 additional license seat = 10 additional clients) up to 100 Max.</w:t>
      </w:r>
    </w:p>
    <w:p w14:paraId="391BCF82" w14:textId="7D5EE473" w:rsidR="009400E2" w:rsidRPr="00F4299D" w:rsidRDefault="002130A0" w:rsidP="006366DA">
      <w:pPr>
        <w:pStyle w:val="BulletList2"/>
        <w:numPr>
          <w:ilvl w:val="0"/>
          <w:numId w:val="23"/>
        </w:numPr>
        <w:spacing w:after="0"/>
        <w:ind w:hanging="357"/>
        <w:rPr>
          <w:bCs/>
        </w:rPr>
      </w:pPr>
      <w:r w:rsidRPr="008E5D46">
        <w:t>ULTRICORE-IP</w:t>
      </w:r>
      <w:r w:rsidR="00F4299D">
        <w:t xml:space="preserve">: </w:t>
      </w:r>
      <w:r w:rsidR="006366DA">
        <w:t>(Feature of ULTRICORE-BCS)</w:t>
      </w:r>
      <w:r w:rsidR="009400E2" w:rsidRPr="00EA597C">
        <w:t xml:space="preserve"> </w:t>
      </w:r>
      <w:r w:rsidRPr="00EA597C">
        <w:t xml:space="preserve"> </w:t>
      </w:r>
      <w:r w:rsidR="009400E2" w:rsidRPr="00EA597C">
        <w:t xml:space="preserve"> </w:t>
      </w:r>
    </w:p>
    <w:p w14:paraId="5A740755" w14:textId="75BD9C18" w:rsidR="009400E2" w:rsidRPr="00F4299D" w:rsidRDefault="008E5D46" w:rsidP="006366DA">
      <w:pPr>
        <w:pStyle w:val="ListParagraph"/>
        <w:widowControl/>
        <w:numPr>
          <w:ilvl w:val="1"/>
          <w:numId w:val="23"/>
        </w:numPr>
        <w:suppressAutoHyphens w:val="0"/>
        <w:spacing w:line="240" w:lineRule="auto"/>
        <w:ind w:hanging="357"/>
        <w:contextualSpacing w:val="0"/>
        <w:rPr>
          <w:rFonts w:cs="Arial"/>
          <w:szCs w:val="22"/>
        </w:rPr>
      </w:pPr>
      <w:r w:rsidRPr="00F4299D">
        <w:rPr>
          <w:rFonts w:cs="Arial"/>
          <w:szCs w:val="22"/>
        </w:rPr>
        <w:t>Separately licensed feature</w:t>
      </w:r>
      <w:r w:rsidR="007E020D">
        <w:rPr>
          <w:rFonts w:cs="Arial"/>
          <w:szCs w:val="22"/>
        </w:rPr>
        <w:t xml:space="preserve"> a</w:t>
      </w:r>
      <w:r w:rsidR="002130A0" w:rsidRPr="00F4299D">
        <w:rPr>
          <w:rFonts w:cs="Arial"/>
          <w:szCs w:val="22"/>
        </w:rPr>
        <w:t>llows integration and control of NMOS-visible IP Endpoints</w:t>
      </w:r>
      <w:r w:rsidR="00F4299D" w:rsidRPr="00F4299D">
        <w:rPr>
          <w:rFonts w:cs="Arial"/>
          <w:szCs w:val="22"/>
        </w:rPr>
        <w:t>.</w:t>
      </w:r>
    </w:p>
    <w:p w14:paraId="52A33055" w14:textId="62958438" w:rsidR="00F4299D" w:rsidRPr="00F4299D" w:rsidRDefault="00F4299D" w:rsidP="006366DA">
      <w:pPr>
        <w:pStyle w:val="ListParagraph"/>
        <w:widowControl/>
        <w:numPr>
          <w:ilvl w:val="2"/>
          <w:numId w:val="23"/>
        </w:numPr>
        <w:suppressAutoHyphens w:val="0"/>
        <w:spacing w:line="240" w:lineRule="auto"/>
        <w:contextualSpacing w:val="0"/>
        <w:rPr>
          <w:rFonts w:cs="Arial"/>
          <w:szCs w:val="22"/>
        </w:rPr>
      </w:pPr>
      <w:r w:rsidRPr="00F4299D">
        <w:rPr>
          <w:rFonts w:cs="Arial"/>
          <w:szCs w:val="22"/>
        </w:rPr>
        <w:t>Supports NMOS IS-04 Registration and Discovery</w:t>
      </w:r>
    </w:p>
    <w:p w14:paraId="6737CA1A" w14:textId="379E67A0" w:rsidR="00F4299D" w:rsidRPr="00F4299D" w:rsidRDefault="00F4299D" w:rsidP="006366DA">
      <w:pPr>
        <w:pStyle w:val="ListParagraph"/>
        <w:widowControl/>
        <w:numPr>
          <w:ilvl w:val="2"/>
          <w:numId w:val="23"/>
        </w:numPr>
        <w:suppressAutoHyphens w:val="0"/>
        <w:spacing w:line="240" w:lineRule="auto"/>
        <w:contextualSpacing w:val="0"/>
        <w:rPr>
          <w:rFonts w:cs="Arial"/>
          <w:szCs w:val="22"/>
        </w:rPr>
      </w:pPr>
      <w:r w:rsidRPr="00F4299D">
        <w:rPr>
          <w:rFonts w:cs="Arial"/>
          <w:szCs w:val="22"/>
        </w:rPr>
        <w:t>Supports NMOS IS-05 Connection Management</w:t>
      </w:r>
    </w:p>
    <w:p w14:paraId="52FA396B" w14:textId="412990BA" w:rsidR="00F4299D" w:rsidRPr="00F4299D" w:rsidRDefault="00F4299D" w:rsidP="006366DA">
      <w:pPr>
        <w:pStyle w:val="ListParagraph"/>
        <w:widowControl/>
        <w:numPr>
          <w:ilvl w:val="1"/>
          <w:numId w:val="23"/>
        </w:numPr>
        <w:suppressAutoHyphens w:val="0"/>
        <w:spacing w:line="240" w:lineRule="auto"/>
        <w:contextualSpacing w:val="0"/>
        <w:rPr>
          <w:rFonts w:cs="Arial"/>
          <w:szCs w:val="22"/>
        </w:rPr>
      </w:pPr>
      <w:r w:rsidRPr="00F4299D">
        <w:rPr>
          <w:rFonts w:cs="Arial"/>
          <w:szCs w:val="22"/>
        </w:rPr>
        <w:t>Integrated RDS server</w:t>
      </w:r>
    </w:p>
    <w:p w14:paraId="09271D2E" w14:textId="08C03593" w:rsidR="00F4299D" w:rsidRDefault="00F4299D" w:rsidP="006366DA">
      <w:pPr>
        <w:widowControl/>
        <w:numPr>
          <w:ilvl w:val="1"/>
          <w:numId w:val="23"/>
        </w:numPr>
        <w:suppressAutoHyphens w:val="0"/>
        <w:spacing w:line="240" w:lineRule="auto"/>
        <w:textAlignment w:val="center"/>
        <w:rPr>
          <w:rFonts w:cs="Arial"/>
          <w:szCs w:val="22"/>
          <w:lang w:eastAsia="en-CA"/>
        </w:rPr>
      </w:pPr>
      <w:r w:rsidRPr="00F4299D">
        <w:rPr>
          <w:rFonts w:cs="Arial"/>
          <w:szCs w:val="22"/>
          <w:lang w:eastAsia="en-CA"/>
        </w:rPr>
        <w:t xml:space="preserve">Reports discovered sender/receiver endpoints as ports available to the </w:t>
      </w:r>
      <w:proofErr w:type="spellStart"/>
      <w:r w:rsidRPr="00F4299D">
        <w:rPr>
          <w:rFonts w:cs="Arial"/>
          <w:szCs w:val="22"/>
          <w:lang w:eastAsia="en-CA"/>
        </w:rPr>
        <w:t>Ultricore</w:t>
      </w:r>
      <w:proofErr w:type="spellEnd"/>
      <w:r w:rsidRPr="00F4299D">
        <w:rPr>
          <w:rFonts w:cs="Arial"/>
          <w:szCs w:val="22"/>
          <w:lang w:eastAsia="en-CA"/>
        </w:rPr>
        <w:t xml:space="preserve"> controller</w:t>
      </w:r>
    </w:p>
    <w:p w14:paraId="50D3F762" w14:textId="77777777" w:rsidR="007E020D" w:rsidRPr="00F4299D" w:rsidRDefault="007E020D" w:rsidP="006366DA">
      <w:pPr>
        <w:widowControl/>
        <w:suppressAutoHyphens w:val="0"/>
        <w:spacing w:line="240" w:lineRule="auto"/>
        <w:ind w:left="1440"/>
        <w:textAlignment w:val="center"/>
        <w:rPr>
          <w:rFonts w:cs="Arial"/>
          <w:szCs w:val="22"/>
          <w:lang w:eastAsia="en-CA"/>
        </w:rPr>
      </w:pPr>
    </w:p>
    <w:p w14:paraId="46989C18" w14:textId="35240DE7" w:rsidR="007E020D" w:rsidRDefault="007E020D" w:rsidP="006366DA">
      <w:pPr>
        <w:pStyle w:val="BulletList2"/>
        <w:numPr>
          <w:ilvl w:val="0"/>
          <w:numId w:val="23"/>
        </w:numPr>
        <w:spacing w:after="0"/>
        <w:rPr>
          <w:bCs/>
        </w:rPr>
      </w:pPr>
      <w:r>
        <w:rPr>
          <w:bCs/>
        </w:rPr>
        <w:t>IP Video and Audio Subscription Licenses:</w:t>
      </w:r>
    </w:p>
    <w:p w14:paraId="475C1CC2" w14:textId="0CCC7C16" w:rsidR="007E020D" w:rsidRPr="007E020D" w:rsidRDefault="007E020D" w:rsidP="006366DA">
      <w:pPr>
        <w:widowControl/>
        <w:numPr>
          <w:ilvl w:val="1"/>
          <w:numId w:val="23"/>
        </w:numPr>
        <w:suppressAutoHyphens w:val="0"/>
        <w:spacing w:line="240" w:lineRule="auto"/>
        <w:textAlignment w:val="center"/>
        <w:rPr>
          <w:rFonts w:cs="Arial"/>
          <w:szCs w:val="22"/>
          <w:lang w:eastAsia="en-CA"/>
        </w:rPr>
      </w:pPr>
      <w:proofErr w:type="spellStart"/>
      <w:r w:rsidRPr="007E020D">
        <w:rPr>
          <w:rFonts w:cs="Arial"/>
          <w:szCs w:val="22"/>
          <w:lang w:eastAsia="en-CA"/>
        </w:rPr>
        <w:t>Ultricore</w:t>
      </w:r>
      <w:proofErr w:type="spellEnd"/>
      <w:r w:rsidRPr="007E020D">
        <w:rPr>
          <w:rFonts w:cs="Arial"/>
          <w:szCs w:val="22"/>
          <w:lang w:eastAsia="en-CA"/>
        </w:rPr>
        <w:t>-IP+V License seats:  adds support for 16 Video connections between two Ross Devices</w:t>
      </w:r>
    </w:p>
    <w:p w14:paraId="33C827FA" w14:textId="1BC105C7" w:rsidR="007E020D" w:rsidRPr="007E020D" w:rsidRDefault="007E020D" w:rsidP="006366DA">
      <w:pPr>
        <w:widowControl/>
        <w:numPr>
          <w:ilvl w:val="1"/>
          <w:numId w:val="23"/>
        </w:numPr>
        <w:suppressAutoHyphens w:val="0"/>
        <w:spacing w:line="240" w:lineRule="auto"/>
        <w:textAlignment w:val="center"/>
        <w:rPr>
          <w:rFonts w:cs="Arial"/>
          <w:szCs w:val="22"/>
          <w:lang w:eastAsia="en-CA"/>
        </w:rPr>
      </w:pPr>
      <w:proofErr w:type="spellStart"/>
      <w:r w:rsidRPr="007E020D">
        <w:rPr>
          <w:rFonts w:cs="Arial"/>
          <w:szCs w:val="22"/>
          <w:lang w:eastAsia="en-CA"/>
        </w:rPr>
        <w:t>Ultricore</w:t>
      </w:r>
      <w:proofErr w:type="spellEnd"/>
      <w:r w:rsidRPr="007E020D">
        <w:rPr>
          <w:rFonts w:cs="Arial"/>
          <w:szCs w:val="22"/>
          <w:lang w:eastAsia="en-CA"/>
        </w:rPr>
        <w:t>-IP+A License seats:  adds support for 384 Audio connections between two Ross Devices</w:t>
      </w:r>
    </w:p>
    <w:p w14:paraId="20B27212" w14:textId="57075618" w:rsidR="007E020D" w:rsidRPr="007E020D" w:rsidRDefault="007E020D" w:rsidP="006366DA">
      <w:pPr>
        <w:widowControl/>
        <w:numPr>
          <w:ilvl w:val="1"/>
          <w:numId w:val="23"/>
        </w:numPr>
        <w:suppressAutoHyphens w:val="0"/>
        <w:spacing w:line="240" w:lineRule="auto"/>
        <w:textAlignment w:val="center"/>
        <w:rPr>
          <w:rFonts w:cs="Arial"/>
          <w:szCs w:val="22"/>
          <w:lang w:eastAsia="en-CA"/>
        </w:rPr>
      </w:pPr>
      <w:r w:rsidRPr="007E020D">
        <w:rPr>
          <w:rFonts w:cs="Arial"/>
          <w:szCs w:val="22"/>
          <w:lang w:eastAsia="en-CA"/>
        </w:rPr>
        <w:t>Ultricore-IP+V3RD License seats:  adds support for 16 Video connections to or between non-Ross Devices</w:t>
      </w:r>
    </w:p>
    <w:p w14:paraId="78CEE49E" w14:textId="4B286589" w:rsidR="007E020D" w:rsidRDefault="007E020D" w:rsidP="006366DA">
      <w:pPr>
        <w:widowControl/>
        <w:numPr>
          <w:ilvl w:val="1"/>
          <w:numId w:val="23"/>
        </w:numPr>
        <w:suppressAutoHyphens w:val="0"/>
        <w:spacing w:line="240" w:lineRule="auto"/>
        <w:textAlignment w:val="center"/>
        <w:rPr>
          <w:rFonts w:cs="Arial"/>
          <w:szCs w:val="22"/>
          <w:lang w:eastAsia="en-CA"/>
        </w:rPr>
      </w:pPr>
      <w:r w:rsidRPr="007E020D">
        <w:rPr>
          <w:rFonts w:cs="Arial"/>
          <w:szCs w:val="22"/>
          <w:lang w:eastAsia="en-CA"/>
        </w:rPr>
        <w:t>Ultricore-IP+A3RD License seats:  adds support for 384 Audio connections to or between non-Ross Devices</w:t>
      </w:r>
    </w:p>
    <w:p w14:paraId="67CC039F" w14:textId="77777777" w:rsidR="007E020D" w:rsidRPr="007E020D" w:rsidRDefault="007E020D" w:rsidP="006366DA">
      <w:pPr>
        <w:widowControl/>
        <w:suppressAutoHyphens w:val="0"/>
        <w:spacing w:line="240" w:lineRule="auto"/>
        <w:ind w:left="1440"/>
        <w:textAlignment w:val="center"/>
        <w:rPr>
          <w:rFonts w:cs="Arial"/>
          <w:szCs w:val="22"/>
          <w:lang w:eastAsia="en-CA"/>
        </w:rPr>
      </w:pPr>
    </w:p>
    <w:p w14:paraId="5DEC5302" w14:textId="6EC6402B" w:rsidR="007E020D" w:rsidRPr="00F4299D" w:rsidRDefault="007E020D" w:rsidP="006366DA">
      <w:pPr>
        <w:pStyle w:val="BulletList2"/>
        <w:numPr>
          <w:ilvl w:val="0"/>
          <w:numId w:val="23"/>
        </w:numPr>
        <w:spacing w:after="0"/>
        <w:rPr>
          <w:bCs/>
        </w:rPr>
      </w:pPr>
      <w:r w:rsidRPr="00F4299D">
        <w:rPr>
          <w:bCs/>
        </w:rPr>
        <w:t>3</w:t>
      </w:r>
      <w:r w:rsidRPr="00F4299D">
        <w:rPr>
          <w:bCs/>
          <w:vertAlign w:val="superscript"/>
        </w:rPr>
        <w:t>rd</w:t>
      </w:r>
      <w:r w:rsidRPr="00F4299D">
        <w:rPr>
          <w:bCs/>
        </w:rPr>
        <w:t xml:space="preserve"> Party Protocols</w:t>
      </w:r>
      <w:r>
        <w:rPr>
          <w:bCs/>
        </w:rPr>
        <w:t>:</w:t>
      </w:r>
    </w:p>
    <w:p w14:paraId="4E3956B5" w14:textId="77777777" w:rsidR="007E020D" w:rsidRDefault="007E020D" w:rsidP="006366DA">
      <w:pPr>
        <w:pStyle w:val="BulletList2"/>
        <w:numPr>
          <w:ilvl w:val="1"/>
          <w:numId w:val="23"/>
        </w:numPr>
        <w:spacing w:after="0"/>
        <w:rPr>
          <w:bCs/>
        </w:rPr>
      </w:pPr>
      <w:proofErr w:type="spellStart"/>
      <w:r w:rsidRPr="00EA597C">
        <w:rPr>
          <w:bCs/>
        </w:rPr>
        <w:t>Probel</w:t>
      </w:r>
      <w:proofErr w:type="spellEnd"/>
      <w:r w:rsidRPr="00EA597C">
        <w:rPr>
          <w:bCs/>
        </w:rPr>
        <w:t xml:space="preserve"> Matrix-ID Support</w:t>
      </w:r>
    </w:p>
    <w:p w14:paraId="60281F78" w14:textId="77777777" w:rsidR="008E5D46" w:rsidRDefault="008E5D46" w:rsidP="008E5D46">
      <w:pPr>
        <w:pStyle w:val="Heading2"/>
      </w:pPr>
      <w:r>
        <w:t>Dashboard interface</w:t>
      </w:r>
    </w:p>
    <w:p w14:paraId="0446473C" w14:textId="73D3D612" w:rsidR="008E5D46" w:rsidRDefault="008E5D46" w:rsidP="008E4EB7">
      <w:pPr>
        <w:pStyle w:val="ListParagraph"/>
        <w:widowControl/>
        <w:numPr>
          <w:ilvl w:val="0"/>
          <w:numId w:val="25"/>
        </w:numPr>
        <w:suppressAutoHyphens w:val="0"/>
        <w:spacing w:line="240" w:lineRule="auto"/>
        <w:ind w:left="714" w:hanging="357"/>
      </w:pPr>
      <w:r w:rsidRPr="008E5D46">
        <w:t>GUI</w:t>
      </w:r>
      <w:r w:rsidR="007E020D">
        <w:t xml:space="preserve"> </w:t>
      </w:r>
      <w:r w:rsidRPr="008E5D46">
        <w:t>support for</w:t>
      </w:r>
      <w:r>
        <w:t xml:space="preserve"> Ultrix IP-IO blade</w:t>
      </w:r>
      <w:r w:rsidRPr="008E5D46">
        <w:t xml:space="preserve"> </w:t>
      </w:r>
    </w:p>
    <w:p w14:paraId="444C5E30" w14:textId="77777777" w:rsidR="008E4EB7" w:rsidRPr="008E4EB7" w:rsidRDefault="008E4EB7" w:rsidP="008E4EB7">
      <w:pPr>
        <w:pStyle w:val="ListParagraph"/>
        <w:widowControl/>
        <w:numPr>
          <w:ilvl w:val="0"/>
          <w:numId w:val="25"/>
        </w:numPr>
        <w:suppressAutoHyphens w:val="0"/>
        <w:spacing w:line="240" w:lineRule="auto"/>
        <w:rPr>
          <w:rFonts w:eastAsia="Bitstream Vera Sans" w:cs="Arial"/>
          <w:b/>
          <w:bCs/>
          <w:sz w:val="36"/>
          <w:szCs w:val="32"/>
          <w:u w:val="single"/>
        </w:rPr>
      </w:pPr>
      <w:r w:rsidRPr="008E4EB7">
        <w:rPr>
          <w:u w:val="single"/>
        </w:rPr>
        <w:br w:type="page"/>
      </w:r>
    </w:p>
    <w:p w14:paraId="55B2F3C4" w14:textId="77777777" w:rsidR="007E020D" w:rsidRDefault="007E020D" w:rsidP="007E020D">
      <w:pPr>
        <w:pStyle w:val="Heading1"/>
        <w:rPr>
          <w:u w:val="single"/>
        </w:rPr>
      </w:pPr>
      <w:r w:rsidRPr="7D77E672">
        <w:rPr>
          <w:u w:val="single"/>
        </w:rPr>
        <w:lastRenderedPageBreak/>
        <w:t xml:space="preserve">Updates for version </w:t>
      </w:r>
      <w:r>
        <w:rPr>
          <w:u w:val="single"/>
        </w:rPr>
        <w:t>3.40</w:t>
      </w:r>
      <w:r w:rsidRPr="7D77E672">
        <w:rPr>
          <w:u w:val="single"/>
        </w:rPr>
        <w:t xml:space="preserve"> build </w:t>
      </w:r>
      <w:r>
        <w:rPr>
          <w:u w:val="single"/>
        </w:rPr>
        <w:t>4083</w:t>
      </w:r>
    </w:p>
    <w:p w14:paraId="4D3E8ECD" w14:textId="77777777" w:rsidR="007E020D" w:rsidRDefault="007E020D" w:rsidP="007E020D">
      <w:pPr>
        <w:pStyle w:val="Heading2"/>
      </w:pPr>
      <w:proofErr w:type="spellStart"/>
      <w:r w:rsidRPr="795FF436">
        <w:t>Ultriscape</w:t>
      </w:r>
      <w:proofErr w:type="spellEnd"/>
      <w:r w:rsidRPr="795FF436">
        <w:t xml:space="preserve"> </w:t>
      </w:r>
      <w:proofErr w:type="spellStart"/>
      <w:r>
        <w:t>Multiviewer</w:t>
      </w:r>
      <w:proofErr w:type="spellEnd"/>
    </w:p>
    <w:p w14:paraId="73F93E30" w14:textId="77777777" w:rsidR="007E020D" w:rsidRDefault="007E020D" w:rsidP="008B4E45">
      <w:pPr>
        <w:pStyle w:val="BulletList2"/>
        <w:numPr>
          <w:ilvl w:val="0"/>
          <w:numId w:val="18"/>
        </w:numPr>
      </w:pPr>
      <w:r>
        <w:t xml:space="preserve">Interlaced source </w:t>
      </w:r>
      <w:proofErr w:type="spellStart"/>
      <w:r>
        <w:t>PiP</w:t>
      </w:r>
      <w:proofErr w:type="spellEnd"/>
      <w:r>
        <w:t xml:space="preserve"> display improvements</w:t>
      </w:r>
    </w:p>
    <w:p w14:paraId="3BD3B0F9" w14:textId="77777777" w:rsidR="007E020D" w:rsidRPr="00BC701E" w:rsidRDefault="007E020D" w:rsidP="008B4E45">
      <w:pPr>
        <w:pStyle w:val="BulletList2"/>
        <w:numPr>
          <w:ilvl w:val="0"/>
          <w:numId w:val="18"/>
        </w:numPr>
      </w:pPr>
      <w:r>
        <w:t>UMD performance enhancements</w:t>
      </w:r>
    </w:p>
    <w:p w14:paraId="43390BE9" w14:textId="77777777" w:rsidR="007E020D" w:rsidRDefault="007E020D" w:rsidP="007E020D">
      <w:pPr>
        <w:pStyle w:val="Heading2"/>
      </w:pPr>
      <w:proofErr w:type="spellStart"/>
      <w:r w:rsidRPr="005011A6">
        <w:t>Ultricore</w:t>
      </w:r>
      <w:proofErr w:type="spellEnd"/>
      <w:r w:rsidRPr="005011A6">
        <w:t xml:space="preserve"> Router Control System</w:t>
      </w:r>
    </w:p>
    <w:p w14:paraId="7E8AC01C" w14:textId="77777777" w:rsidR="007E020D" w:rsidRPr="008837D1" w:rsidRDefault="007E020D" w:rsidP="008B4E45">
      <w:pPr>
        <w:pStyle w:val="BulletList2"/>
        <w:numPr>
          <w:ilvl w:val="0"/>
          <w:numId w:val="21"/>
        </w:numPr>
        <w:rPr>
          <w:b/>
        </w:rPr>
      </w:pPr>
      <w:r w:rsidRPr="008837D1">
        <w:rPr>
          <w:b/>
        </w:rPr>
        <w:t>D</w:t>
      </w:r>
      <w:r>
        <w:rPr>
          <w:b/>
        </w:rPr>
        <w:t>atabase</w:t>
      </w:r>
    </w:p>
    <w:p w14:paraId="2BF8E38A" w14:textId="77777777" w:rsidR="007E020D" w:rsidRDefault="007E020D" w:rsidP="008B4E45">
      <w:pPr>
        <w:pStyle w:val="BodyText"/>
        <w:numPr>
          <w:ilvl w:val="1"/>
          <w:numId w:val="20"/>
        </w:numPr>
      </w:pPr>
      <w:r>
        <w:t>Database wizard to quickly create a working database</w:t>
      </w:r>
    </w:p>
    <w:p w14:paraId="063DF83B" w14:textId="77777777" w:rsidR="007E020D" w:rsidRDefault="007E020D" w:rsidP="008B4E45">
      <w:pPr>
        <w:pStyle w:val="BulletList2"/>
        <w:numPr>
          <w:ilvl w:val="0"/>
          <w:numId w:val="20"/>
        </w:numPr>
        <w:rPr>
          <w:b/>
        </w:rPr>
      </w:pPr>
      <w:proofErr w:type="spellStart"/>
      <w:r>
        <w:rPr>
          <w:b/>
        </w:rPr>
        <w:t>Softpanels</w:t>
      </w:r>
      <w:proofErr w:type="spellEnd"/>
      <w:r w:rsidRPr="008C78D4">
        <w:rPr>
          <w:b/>
        </w:rPr>
        <w:t xml:space="preserve"> </w:t>
      </w:r>
    </w:p>
    <w:p w14:paraId="1268B3C5" w14:textId="77777777" w:rsidR="007E020D" w:rsidRDefault="007E020D" w:rsidP="008B4E45">
      <w:pPr>
        <w:pStyle w:val="BulletList2"/>
        <w:numPr>
          <w:ilvl w:val="1"/>
          <w:numId w:val="20"/>
        </w:numPr>
      </w:pPr>
      <w:proofErr w:type="spellStart"/>
      <w:r>
        <w:t>Ultritouch</w:t>
      </w:r>
      <w:proofErr w:type="spellEnd"/>
      <w:r>
        <w:t xml:space="preserve"> MV </w:t>
      </w:r>
      <w:proofErr w:type="spellStart"/>
      <w:r w:rsidRPr="000269E8">
        <w:t>softpanel</w:t>
      </w:r>
      <w:proofErr w:type="spellEnd"/>
      <w:r>
        <w:t>;</w:t>
      </w:r>
    </w:p>
    <w:p w14:paraId="55C55938" w14:textId="77777777" w:rsidR="007E020D" w:rsidRDefault="007E020D" w:rsidP="008B4E45">
      <w:pPr>
        <w:pStyle w:val="BulletList2"/>
        <w:numPr>
          <w:ilvl w:val="2"/>
          <w:numId w:val="20"/>
        </w:numPr>
      </w:pPr>
      <w:r>
        <w:t xml:space="preserve">Change </w:t>
      </w:r>
      <w:proofErr w:type="spellStart"/>
      <w:r>
        <w:t>Ultriscape</w:t>
      </w:r>
      <w:proofErr w:type="spellEnd"/>
      <w:r>
        <w:t xml:space="preserve"> layouts</w:t>
      </w:r>
    </w:p>
    <w:p w14:paraId="0EFC8C38" w14:textId="77777777" w:rsidR="007E020D" w:rsidRDefault="007E020D" w:rsidP="008B4E45">
      <w:pPr>
        <w:pStyle w:val="BulletList2"/>
        <w:numPr>
          <w:ilvl w:val="2"/>
          <w:numId w:val="20"/>
        </w:numPr>
      </w:pPr>
      <w:r>
        <w:t xml:space="preserve">Direct </w:t>
      </w:r>
      <w:proofErr w:type="spellStart"/>
      <w:r>
        <w:t>PiP</w:t>
      </w:r>
      <w:proofErr w:type="spellEnd"/>
      <w:r>
        <w:t xml:space="preserve"> control</w:t>
      </w:r>
    </w:p>
    <w:p w14:paraId="099BEFC7" w14:textId="77777777" w:rsidR="007E020D" w:rsidRDefault="007E020D" w:rsidP="008B4E45">
      <w:pPr>
        <w:pStyle w:val="BulletList2"/>
        <w:numPr>
          <w:ilvl w:val="2"/>
          <w:numId w:val="20"/>
        </w:numPr>
      </w:pPr>
      <w:r>
        <w:t xml:space="preserve">dynamic </w:t>
      </w:r>
      <w:proofErr w:type="spellStart"/>
      <w:r>
        <w:t>PiP</w:t>
      </w:r>
      <w:proofErr w:type="spellEnd"/>
      <w:r>
        <w:t xml:space="preserve"> follow operation</w:t>
      </w:r>
    </w:p>
    <w:p w14:paraId="3E4A57F2" w14:textId="77777777" w:rsidR="007E020D" w:rsidRDefault="007E020D" w:rsidP="008B4E45">
      <w:pPr>
        <w:pStyle w:val="BulletList2"/>
        <w:numPr>
          <w:ilvl w:val="1"/>
          <w:numId w:val="20"/>
        </w:numPr>
      </w:pPr>
      <w:r>
        <w:t xml:space="preserve">Category </w:t>
      </w:r>
      <w:proofErr w:type="spellStart"/>
      <w:r>
        <w:t>softpanels</w:t>
      </w:r>
      <w:proofErr w:type="spellEnd"/>
      <w:r>
        <w:t xml:space="preserve"> adopt </w:t>
      </w:r>
      <w:proofErr w:type="spellStart"/>
      <w:r>
        <w:t>PushButton</w:t>
      </w:r>
      <w:proofErr w:type="spellEnd"/>
      <w:r>
        <w:t xml:space="preserve"> styling </w:t>
      </w:r>
    </w:p>
    <w:p w14:paraId="451CB0A9" w14:textId="77777777" w:rsidR="007E020D" w:rsidRPr="004B58FF" w:rsidRDefault="007E020D" w:rsidP="008B4E45">
      <w:pPr>
        <w:pStyle w:val="BulletList2"/>
        <w:numPr>
          <w:ilvl w:val="0"/>
          <w:numId w:val="20"/>
        </w:numPr>
        <w:rPr>
          <w:b/>
        </w:rPr>
      </w:pPr>
      <w:r w:rsidRPr="009B4377">
        <w:rPr>
          <w:b/>
        </w:rPr>
        <w:t>Third-party protocols</w:t>
      </w:r>
    </w:p>
    <w:p w14:paraId="78B223C0" w14:textId="77777777" w:rsidR="007E020D" w:rsidRDefault="007E020D" w:rsidP="008B4E45">
      <w:pPr>
        <w:pStyle w:val="BulletList2"/>
        <w:numPr>
          <w:ilvl w:val="1"/>
          <w:numId w:val="20"/>
        </w:numPr>
      </w:pPr>
      <w:r>
        <w:t>GVG series 7000 layer 4 ACK enhancements</w:t>
      </w:r>
    </w:p>
    <w:p w14:paraId="65126D37" w14:textId="77777777" w:rsidR="007E020D" w:rsidRDefault="007E020D" w:rsidP="008B4E45">
      <w:pPr>
        <w:pStyle w:val="BulletList2"/>
        <w:numPr>
          <w:ilvl w:val="1"/>
          <w:numId w:val="20"/>
        </w:numPr>
      </w:pPr>
      <w:r>
        <w:t>TSL 5v0/4v0 protocol enhancements</w:t>
      </w:r>
    </w:p>
    <w:p w14:paraId="0EF4C98D" w14:textId="77777777" w:rsidR="007E020D" w:rsidRPr="00684016" w:rsidRDefault="007E020D" w:rsidP="008B4E45">
      <w:pPr>
        <w:pStyle w:val="BulletList2"/>
        <w:numPr>
          <w:ilvl w:val="1"/>
          <w:numId w:val="20"/>
        </w:numPr>
        <w:rPr>
          <w:rFonts w:eastAsia="Bitstream Vera Sans"/>
        </w:rPr>
      </w:pPr>
      <w:r>
        <w:t>SNMP protocol added (licensed): frame alarming and monitoring</w:t>
      </w:r>
    </w:p>
    <w:p w14:paraId="5FE4CF48" w14:textId="77777777" w:rsidR="007E020D" w:rsidRPr="00323028" w:rsidRDefault="007E020D" w:rsidP="008B4E45">
      <w:pPr>
        <w:pStyle w:val="BulletList2"/>
        <w:numPr>
          <w:ilvl w:val="1"/>
          <w:numId w:val="20"/>
        </w:numPr>
        <w:rPr>
          <w:rFonts w:eastAsia="Bitstream Vera Sans"/>
        </w:rPr>
      </w:pPr>
      <w:proofErr w:type="spellStart"/>
      <w:r>
        <w:t>Ultricool</w:t>
      </w:r>
      <w:proofErr w:type="spellEnd"/>
      <w:r>
        <w:t xml:space="preserve"> support added</w:t>
      </w:r>
    </w:p>
    <w:p w14:paraId="67F0EBAC" w14:textId="77777777" w:rsidR="007E020D" w:rsidRDefault="007E020D" w:rsidP="007E020D">
      <w:pPr>
        <w:pStyle w:val="Heading2"/>
      </w:pPr>
      <w:r w:rsidRPr="008E34A4">
        <w:t>Ultrix router firmware</w:t>
      </w:r>
    </w:p>
    <w:p w14:paraId="208E229E" w14:textId="77777777" w:rsidR="007E020D" w:rsidRPr="0085758B" w:rsidRDefault="007E020D" w:rsidP="008B4E45">
      <w:pPr>
        <w:pStyle w:val="BulletList2"/>
        <w:numPr>
          <w:ilvl w:val="0"/>
          <w:numId w:val="22"/>
        </w:numPr>
        <w:rPr>
          <w:rFonts w:eastAsia="Bitstream Vera Sans"/>
          <w:szCs w:val="22"/>
        </w:rPr>
      </w:pPr>
      <w:r>
        <w:rPr>
          <w:rFonts w:eastAsia="Bitstream Vera Sans"/>
          <w:szCs w:val="22"/>
        </w:rPr>
        <w:t>minor performance enhancements</w:t>
      </w:r>
    </w:p>
    <w:p w14:paraId="07D2C7EA" w14:textId="77777777" w:rsidR="007E020D" w:rsidRDefault="007E020D" w:rsidP="007E020D">
      <w:pPr>
        <w:widowControl/>
        <w:suppressAutoHyphens w:val="0"/>
        <w:spacing w:line="240" w:lineRule="auto"/>
        <w:rPr>
          <w:rFonts w:eastAsia="Bitstream Vera Sans" w:cs="Arial"/>
          <w:b/>
          <w:bCs/>
          <w:sz w:val="36"/>
          <w:szCs w:val="32"/>
          <w:u w:val="single"/>
        </w:rPr>
      </w:pPr>
      <w:r>
        <w:rPr>
          <w:u w:val="single"/>
        </w:rPr>
        <w:br w:type="page"/>
      </w:r>
    </w:p>
    <w:p w14:paraId="15F0A80A" w14:textId="2F035457" w:rsidR="008B2FC9" w:rsidRDefault="008B2FC9" w:rsidP="008B2FC9">
      <w:pPr>
        <w:pStyle w:val="Heading1"/>
        <w:rPr>
          <w:u w:val="single"/>
        </w:rPr>
      </w:pPr>
      <w:r w:rsidRPr="7D77E672">
        <w:rPr>
          <w:u w:val="single"/>
        </w:rPr>
        <w:t xml:space="preserve">Updates for version </w:t>
      </w:r>
      <w:r>
        <w:rPr>
          <w:u w:val="single"/>
        </w:rPr>
        <w:t>3.31</w:t>
      </w:r>
      <w:r w:rsidRPr="7D77E672">
        <w:rPr>
          <w:u w:val="single"/>
        </w:rPr>
        <w:t xml:space="preserve"> build </w:t>
      </w:r>
      <w:r w:rsidR="005448C6">
        <w:rPr>
          <w:u w:val="single"/>
        </w:rPr>
        <w:t>38</w:t>
      </w:r>
      <w:r w:rsidR="0003386A">
        <w:rPr>
          <w:u w:val="single"/>
        </w:rPr>
        <w:t>3</w:t>
      </w:r>
      <w:r w:rsidR="005448C6">
        <w:rPr>
          <w:u w:val="single"/>
        </w:rPr>
        <w:t>6</w:t>
      </w:r>
    </w:p>
    <w:p w14:paraId="4C6B3856" w14:textId="77777777" w:rsidR="008B2FC9" w:rsidRDefault="008B2FC9" w:rsidP="008B2FC9">
      <w:pPr>
        <w:pStyle w:val="Heading2"/>
      </w:pPr>
      <w:proofErr w:type="spellStart"/>
      <w:r w:rsidRPr="795FF436">
        <w:t>Ultriscape</w:t>
      </w:r>
      <w:proofErr w:type="spellEnd"/>
      <w:r w:rsidRPr="795FF436">
        <w:t xml:space="preserve"> </w:t>
      </w:r>
      <w:proofErr w:type="spellStart"/>
      <w:r>
        <w:t>Multiviewer</w:t>
      </w:r>
      <w:proofErr w:type="spellEnd"/>
    </w:p>
    <w:p w14:paraId="287FABA5" w14:textId="27F341C9" w:rsidR="008B2FC9" w:rsidRPr="00BC701E" w:rsidRDefault="002444AE" w:rsidP="008B4E45">
      <w:pPr>
        <w:pStyle w:val="BulletList2"/>
        <w:numPr>
          <w:ilvl w:val="0"/>
          <w:numId w:val="18"/>
        </w:numPr>
      </w:pPr>
      <w:r>
        <w:t xml:space="preserve">Minor performance </w:t>
      </w:r>
      <w:r w:rsidR="008B2FC9" w:rsidRPr="00BC701E">
        <w:t>enhancements</w:t>
      </w:r>
    </w:p>
    <w:p w14:paraId="44E8B3E8" w14:textId="371F0A6A" w:rsidR="008B2FC9" w:rsidRDefault="008B2FC9" w:rsidP="008B2FC9">
      <w:pPr>
        <w:pStyle w:val="Heading2"/>
      </w:pPr>
      <w:proofErr w:type="spellStart"/>
      <w:r w:rsidRPr="005011A6">
        <w:t>Ultricore</w:t>
      </w:r>
      <w:proofErr w:type="spellEnd"/>
      <w:r w:rsidRPr="005011A6">
        <w:t xml:space="preserve"> Router Control System</w:t>
      </w:r>
    </w:p>
    <w:p w14:paraId="3CDF66F7" w14:textId="6465F7D4" w:rsidR="00F2303C" w:rsidRPr="008837D1" w:rsidRDefault="000B1C5C" w:rsidP="008B4E45">
      <w:pPr>
        <w:pStyle w:val="BulletList2"/>
        <w:numPr>
          <w:ilvl w:val="0"/>
          <w:numId w:val="21"/>
        </w:numPr>
        <w:rPr>
          <w:b/>
        </w:rPr>
      </w:pPr>
      <w:r w:rsidRPr="008837D1">
        <w:rPr>
          <w:b/>
        </w:rPr>
        <w:t>D</w:t>
      </w:r>
      <w:r w:rsidR="00932987">
        <w:rPr>
          <w:b/>
        </w:rPr>
        <w:t>atabase</w:t>
      </w:r>
    </w:p>
    <w:p w14:paraId="2B0CC234" w14:textId="291334BB" w:rsidR="000B1C5C" w:rsidRDefault="005675F1" w:rsidP="008B4E45">
      <w:pPr>
        <w:pStyle w:val="BodyText"/>
        <w:numPr>
          <w:ilvl w:val="1"/>
          <w:numId w:val="20"/>
        </w:numPr>
      </w:pPr>
      <w:r>
        <w:t>Destination follow allows one or more destinations to follow another</w:t>
      </w:r>
    </w:p>
    <w:p w14:paraId="54E047CE" w14:textId="77777777" w:rsidR="00066E1F" w:rsidRDefault="00066E1F" w:rsidP="008B4E45">
      <w:pPr>
        <w:pStyle w:val="BulletList2"/>
        <w:numPr>
          <w:ilvl w:val="0"/>
          <w:numId w:val="20"/>
        </w:numPr>
        <w:rPr>
          <w:b/>
        </w:rPr>
      </w:pPr>
      <w:proofErr w:type="spellStart"/>
      <w:r>
        <w:rPr>
          <w:b/>
        </w:rPr>
        <w:t>Softpanels</w:t>
      </w:r>
      <w:proofErr w:type="spellEnd"/>
      <w:r w:rsidRPr="008C78D4">
        <w:rPr>
          <w:b/>
        </w:rPr>
        <w:t xml:space="preserve"> </w:t>
      </w:r>
    </w:p>
    <w:p w14:paraId="3B2F85A0" w14:textId="74ECC6E9" w:rsidR="00066E1F" w:rsidRDefault="00066E1F" w:rsidP="008B4E45">
      <w:pPr>
        <w:pStyle w:val="BulletList2"/>
        <w:numPr>
          <w:ilvl w:val="1"/>
          <w:numId w:val="20"/>
        </w:numPr>
      </w:pPr>
      <w:proofErr w:type="spellStart"/>
      <w:r>
        <w:t>Ultritouch</w:t>
      </w:r>
      <w:proofErr w:type="spellEnd"/>
      <w:r>
        <w:t xml:space="preserve"> PB </w:t>
      </w:r>
      <w:proofErr w:type="spellStart"/>
      <w:r w:rsidRPr="000269E8">
        <w:t>softpanel</w:t>
      </w:r>
      <w:proofErr w:type="spellEnd"/>
      <w:r w:rsidRPr="000269E8">
        <w:t xml:space="preserve"> </w:t>
      </w:r>
      <w:r w:rsidR="00AE4C8C">
        <w:t>release version</w:t>
      </w:r>
      <w:r w:rsidR="00A56C21">
        <w:t xml:space="preserve"> (licensed)</w:t>
      </w:r>
      <w:r w:rsidR="00AE4C8C">
        <w:t xml:space="preserve">, with many </w:t>
      </w:r>
      <w:r w:rsidR="001B682F">
        <w:t>enhanced features;</w:t>
      </w:r>
    </w:p>
    <w:p w14:paraId="0D23CA4B" w14:textId="52D9425A" w:rsidR="001B682F" w:rsidRDefault="001B682F" w:rsidP="008B4E45">
      <w:pPr>
        <w:pStyle w:val="BulletList2"/>
        <w:numPr>
          <w:ilvl w:val="2"/>
          <w:numId w:val="20"/>
        </w:numPr>
      </w:pPr>
      <w:r>
        <w:t>Output</w:t>
      </w:r>
      <w:r w:rsidR="00BF2C06">
        <w:t xml:space="preserve"> Monitoring window shows NDI</w:t>
      </w:r>
      <w:r w:rsidR="00334958">
        <w:t>*</w:t>
      </w:r>
      <w:r w:rsidR="00BF2C06">
        <w:t xml:space="preserve"> encoded IP video streams</w:t>
      </w:r>
    </w:p>
    <w:p w14:paraId="73D345BE" w14:textId="20F31AD1" w:rsidR="0030623F" w:rsidRDefault="0030623F" w:rsidP="008B4E45">
      <w:pPr>
        <w:pStyle w:val="BulletList2"/>
        <w:numPr>
          <w:ilvl w:val="2"/>
          <w:numId w:val="20"/>
        </w:numPr>
      </w:pPr>
      <w:r>
        <w:t>dynamic destination follow operation</w:t>
      </w:r>
    </w:p>
    <w:p w14:paraId="295876F4" w14:textId="7C7A041D" w:rsidR="0030623F" w:rsidRDefault="00151D14" w:rsidP="008B4E45">
      <w:pPr>
        <w:pStyle w:val="BulletList2"/>
        <w:numPr>
          <w:ilvl w:val="2"/>
          <w:numId w:val="20"/>
        </w:numPr>
      </w:pPr>
      <w:r>
        <w:t>window title bars</w:t>
      </w:r>
    </w:p>
    <w:p w14:paraId="6FFCD820" w14:textId="7FEE46E2" w:rsidR="00D00222" w:rsidRDefault="00823984" w:rsidP="008B4E45">
      <w:pPr>
        <w:pStyle w:val="BulletList2"/>
        <w:numPr>
          <w:ilvl w:val="2"/>
          <w:numId w:val="20"/>
        </w:numPr>
      </w:pPr>
      <w:r>
        <w:t>added Favorites window type</w:t>
      </w:r>
    </w:p>
    <w:p w14:paraId="29261229" w14:textId="36AC7F37" w:rsidR="00066E1F" w:rsidRDefault="00066E1F" w:rsidP="00151D14">
      <w:pPr>
        <w:pStyle w:val="BulletList2"/>
        <w:ind w:left="1440"/>
      </w:pPr>
    </w:p>
    <w:p w14:paraId="1C546D65" w14:textId="686D3BA0" w:rsidR="00F368D1" w:rsidRPr="009B4377" w:rsidRDefault="009B4377" w:rsidP="008B4E45">
      <w:pPr>
        <w:pStyle w:val="BulletList2"/>
        <w:numPr>
          <w:ilvl w:val="0"/>
          <w:numId w:val="20"/>
        </w:numPr>
        <w:rPr>
          <w:b/>
        </w:rPr>
      </w:pPr>
      <w:r w:rsidRPr="009B4377">
        <w:rPr>
          <w:b/>
        </w:rPr>
        <w:t>T</w:t>
      </w:r>
      <w:r w:rsidR="00F368D1" w:rsidRPr="009B4377">
        <w:rPr>
          <w:b/>
        </w:rPr>
        <w:t xml:space="preserve">hird-party </w:t>
      </w:r>
      <w:r w:rsidR="008B3D04" w:rsidRPr="009B4377">
        <w:rPr>
          <w:b/>
        </w:rPr>
        <w:t>protocols</w:t>
      </w:r>
    </w:p>
    <w:p w14:paraId="74203231" w14:textId="7242066C" w:rsidR="008B3D04" w:rsidRDefault="008B3D04" w:rsidP="008B4E45">
      <w:pPr>
        <w:pStyle w:val="BulletList2"/>
        <w:numPr>
          <w:ilvl w:val="1"/>
          <w:numId w:val="20"/>
        </w:numPr>
      </w:pPr>
      <w:proofErr w:type="spellStart"/>
      <w:r>
        <w:t>N</w:t>
      </w:r>
      <w:r w:rsidR="009B4377">
        <w:t>V</w:t>
      </w:r>
      <w:r>
        <w:t>ision</w:t>
      </w:r>
      <w:proofErr w:type="spellEnd"/>
      <w:r>
        <w:t xml:space="preserve"> release version</w:t>
      </w:r>
      <w:r w:rsidR="000E42F7">
        <w:t>s</w:t>
      </w:r>
      <w:r>
        <w:t xml:space="preserve"> (require</w:t>
      </w:r>
      <w:r w:rsidR="00F22D6B">
        <w:t>s</w:t>
      </w:r>
      <w:r w:rsidR="009B4377">
        <w:t xml:space="preserve"> license)</w:t>
      </w:r>
    </w:p>
    <w:p w14:paraId="69FD57F7" w14:textId="6D90CDD3" w:rsidR="0001211C" w:rsidRDefault="00224FD8" w:rsidP="008B4E45">
      <w:pPr>
        <w:pStyle w:val="BulletList2"/>
        <w:numPr>
          <w:ilvl w:val="1"/>
          <w:numId w:val="20"/>
        </w:numPr>
      </w:pPr>
      <w:r>
        <w:t xml:space="preserve">GVG series 7000 </w:t>
      </w:r>
      <w:proofErr w:type="gramStart"/>
      <w:r w:rsidRPr="00224FD8">
        <w:rPr>
          <w:rFonts w:ascii="Consolas" w:hAnsi="Consolas"/>
          <w:sz w:val="24"/>
          <w:szCs w:val="24"/>
        </w:rPr>
        <w:t>BK,I</w:t>
      </w:r>
      <w:proofErr w:type="gramEnd"/>
      <w:r>
        <w:t xml:space="preserve"> support added</w:t>
      </w:r>
    </w:p>
    <w:p w14:paraId="681A2FAC" w14:textId="77777777" w:rsidR="0085758B" w:rsidRDefault="0085758B" w:rsidP="004B3EF9">
      <w:pPr>
        <w:rPr>
          <w:rFonts w:eastAsia="Bitstream Vera Sans"/>
        </w:rPr>
      </w:pPr>
    </w:p>
    <w:p w14:paraId="7DBEABA0" w14:textId="35D9302E" w:rsidR="00B105A9" w:rsidRDefault="00B105A9" w:rsidP="004B3EF9">
      <w:pPr>
        <w:pStyle w:val="Heading2"/>
      </w:pPr>
      <w:r w:rsidRPr="008E34A4">
        <w:t>Ultrix router firmware</w:t>
      </w:r>
    </w:p>
    <w:p w14:paraId="0A3B2A62" w14:textId="7DF71896" w:rsidR="00B105A9" w:rsidRDefault="0085758B" w:rsidP="008B4E45">
      <w:pPr>
        <w:pStyle w:val="BulletList2"/>
        <w:numPr>
          <w:ilvl w:val="0"/>
          <w:numId w:val="22"/>
        </w:numPr>
        <w:rPr>
          <w:rFonts w:eastAsia="Bitstream Vera Sans"/>
          <w:szCs w:val="22"/>
        </w:rPr>
      </w:pPr>
      <w:r w:rsidRPr="0085758B">
        <w:rPr>
          <w:rFonts w:eastAsia="Bitstream Vera Sans"/>
          <w:szCs w:val="22"/>
        </w:rPr>
        <w:t xml:space="preserve">secure-shell </w:t>
      </w:r>
      <w:r w:rsidR="00F56E93">
        <w:rPr>
          <w:rFonts w:eastAsia="Bitstream Vera Sans"/>
          <w:szCs w:val="22"/>
        </w:rPr>
        <w:t xml:space="preserve">access </w:t>
      </w:r>
      <w:r w:rsidRPr="0085758B">
        <w:rPr>
          <w:rFonts w:eastAsia="Bitstream Vera Sans"/>
          <w:szCs w:val="22"/>
        </w:rPr>
        <w:t>may be enabled/disabled via front panel</w:t>
      </w:r>
    </w:p>
    <w:p w14:paraId="0B772ECD" w14:textId="08A44AD1" w:rsidR="00C41D70" w:rsidRPr="0085758B" w:rsidRDefault="00C41D70" w:rsidP="008B4E45">
      <w:pPr>
        <w:pStyle w:val="BulletList2"/>
        <w:numPr>
          <w:ilvl w:val="0"/>
          <w:numId w:val="22"/>
        </w:numPr>
        <w:rPr>
          <w:rFonts w:eastAsia="Bitstream Vera Sans"/>
          <w:szCs w:val="22"/>
        </w:rPr>
      </w:pPr>
      <w:r>
        <w:rPr>
          <w:rFonts w:eastAsia="Bitstream Vera Sans"/>
          <w:szCs w:val="22"/>
        </w:rPr>
        <w:t>minor performance enhancements</w:t>
      </w:r>
    </w:p>
    <w:p w14:paraId="07D2E71F" w14:textId="77777777" w:rsidR="00823984" w:rsidRDefault="00823984">
      <w:pPr>
        <w:widowControl/>
        <w:suppressAutoHyphens w:val="0"/>
        <w:spacing w:line="240" w:lineRule="auto"/>
        <w:rPr>
          <w:u w:val="single"/>
        </w:rPr>
      </w:pPr>
    </w:p>
    <w:p w14:paraId="3585FCE3" w14:textId="77777777" w:rsidR="00823984" w:rsidRDefault="00823984">
      <w:pPr>
        <w:widowControl/>
        <w:suppressAutoHyphens w:val="0"/>
        <w:spacing w:line="240" w:lineRule="auto"/>
        <w:rPr>
          <w:u w:val="single"/>
        </w:rPr>
      </w:pPr>
    </w:p>
    <w:p w14:paraId="612A73DB" w14:textId="77777777" w:rsidR="00823984" w:rsidRDefault="00823984">
      <w:pPr>
        <w:widowControl/>
        <w:suppressAutoHyphens w:val="0"/>
        <w:spacing w:line="240" w:lineRule="auto"/>
        <w:rPr>
          <w:u w:val="single"/>
        </w:rPr>
      </w:pPr>
    </w:p>
    <w:p w14:paraId="3489541A" w14:textId="77777777" w:rsidR="00823984" w:rsidRDefault="00823984">
      <w:pPr>
        <w:widowControl/>
        <w:suppressAutoHyphens w:val="0"/>
        <w:spacing w:line="240" w:lineRule="auto"/>
        <w:rPr>
          <w:u w:val="single"/>
        </w:rPr>
      </w:pPr>
    </w:p>
    <w:p w14:paraId="390DF3D5" w14:textId="77777777" w:rsidR="00823984" w:rsidRDefault="00823984">
      <w:pPr>
        <w:widowControl/>
        <w:suppressAutoHyphens w:val="0"/>
        <w:spacing w:line="240" w:lineRule="auto"/>
        <w:rPr>
          <w:u w:val="single"/>
        </w:rPr>
      </w:pPr>
    </w:p>
    <w:p w14:paraId="2628BD4C" w14:textId="124A8CB8" w:rsidR="008B2FC9" w:rsidRPr="00E00808" w:rsidRDefault="006B324A">
      <w:pPr>
        <w:widowControl/>
        <w:suppressAutoHyphens w:val="0"/>
        <w:spacing w:line="240" w:lineRule="auto"/>
        <w:rPr>
          <w:rFonts w:eastAsia="Bitstream Vera Sans" w:cs="Arial"/>
          <w:b/>
          <w:bCs/>
          <w:sz w:val="18"/>
          <w:szCs w:val="18"/>
        </w:rPr>
      </w:pPr>
      <w:r w:rsidRPr="00E00808">
        <w:rPr>
          <w:sz w:val="18"/>
          <w:szCs w:val="18"/>
        </w:rPr>
        <w:t xml:space="preserve">*NDI is a registered trademark of </w:t>
      </w:r>
      <w:proofErr w:type="spellStart"/>
      <w:r w:rsidRPr="00E00808">
        <w:rPr>
          <w:sz w:val="18"/>
          <w:szCs w:val="18"/>
        </w:rPr>
        <w:t>NewTek</w:t>
      </w:r>
      <w:proofErr w:type="spellEnd"/>
      <w:r w:rsidR="00E00808" w:rsidRPr="00E00808">
        <w:rPr>
          <w:sz w:val="18"/>
          <w:szCs w:val="18"/>
        </w:rPr>
        <w:t xml:space="preserve"> Inc.</w:t>
      </w:r>
      <w:r w:rsidR="008B2FC9" w:rsidRPr="00E00808">
        <w:rPr>
          <w:sz w:val="18"/>
          <w:szCs w:val="18"/>
        </w:rPr>
        <w:br w:type="page"/>
      </w:r>
    </w:p>
    <w:p w14:paraId="7366D41F" w14:textId="7BB692C0" w:rsidR="006A797A" w:rsidRDefault="006A797A" w:rsidP="006A797A">
      <w:pPr>
        <w:pStyle w:val="Heading1"/>
        <w:rPr>
          <w:u w:val="single"/>
        </w:rPr>
      </w:pPr>
      <w:r w:rsidRPr="7D77E672">
        <w:rPr>
          <w:u w:val="single"/>
        </w:rPr>
        <w:t xml:space="preserve">Updates for version </w:t>
      </w:r>
      <w:r>
        <w:rPr>
          <w:u w:val="single"/>
        </w:rPr>
        <w:t>3.30</w:t>
      </w:r>
      <w:r w:rsidRPr="7D77E672">
        <w:rPr>
          <w:u w:val="single"/>
        </w:rPr>
        <w:t xml:space="preserve"> build </w:t>
      </w:r>
      <w:r w:rsidR="00BD387B">
        <w:rPr>
          <w:u w:val="single"/>
        </w:rPr>
        <w:t>3764</w:t>
      </w:r>
    </w:p>
    <w:p w14:paraId="3A7A731A" w14:textId="77777777" w:rsidR="006A797A" w:rsidRDefault="006A797A" w:rsidP="006A797A">
      <w:pPr>
        <w:pStyle w:val="Heading2"/>
      </w:pPr>
      <w:proofErr w:type="spellStart"/>
      <w:r w:rsidRPr="795FF436">
        <w:t>Ultriscape</w:t>
      </w:r>
      <w:proofErr w:type="spellEnd"/>
      <w:r w:rsidRPr="795FF436">
        <w:t xml:space="preserve"> </w:t>
      </w:r>
      <w:proofErr w:type="spellStart"/>
      <w:r>
        <w:t>Multiviewer</w:t>
      </w:r>
      <w:proofErr w:type="spellEnd"/>
    </w:p>
    <w:p w14:paraId="069E8131" w14:textId="3A732F08" w:rsidR="006A797A" w:rsidRPr="008C78D4" w:rsidRDefault="006A797A" w:rsidP="008B4E45">
      <w:pPr>
        <w:pStyle w:val="BulletList2"/>
        <w:numPr>
          <w:ilvl w:val="0"/>
          <w:numId w:val="18"/>
        </w:numPr>
        <w:rPr>
          <w:b/>
          <w:i/>
        </w:rPr>
      </w:pPr>
      <w:r w:rsidRPr="008C78D4">
        <w:rPr>
          <w:b/>
        </w:rPr>
        <w:t>T</w:t>
      </w:r>
      <w:r>
        <w:rPr>
          <w:b/>
        </w:rPr>
        <w:t xml:space="preserve">hird </w:t>
      </w:r>
      <w:proofErr w:type="spellStart"/>
      <w:r>
        <w:rPr>
          <w:b/>
        </w:rPr>
        <w:t>PiP</w:t>
      </w:r>
      <w:proofErr w:type="spellEnd"/>
      <w:r>
        <w:rPr>
          <w:b/>
        </w:rPr>
        <w:t xml:space="preserve"> size</w:t>
      </w:r>
    </w:p>
    <w:p w14:paraId="09CEF8FD" w14:textId="5AE80718" w:rsidR="006A797A" w:rsidRDefault="00452123" w:rsidP="008B4E45">
      <w:pPr>
        <w:pStyle w:val="BulletList2"/>
        <w:numPr>
          <w:ilvl w:val="1"/>
          <w:numId w:val="18"/>
        </w:numPr>
      </w:pPr>
      <w:r>
        <w:t xml:space="preserve">A third </w:t>
      </w:r>
      <w:proofErr w:type="spellStart"/>
      <w:r>
        <w:t>PiP</w:t>
      </w:r>
      <w:proofErr w:type="spellEnd"/>
      <w:r>
        <w:t xml:space="preserve"> size has been added to </w:t>
      </w:r>
      <w:proofErr w:type="spellStart"/>
      <w:r>
        <w:t>Ultriscape</w:t>
      </w:r>
      <w:proofErr w:type="spellEnd"/>
      <w:r>
        <w:t>.  This</w:t>
      </w:r>
      <w:r w:rsidR="00205776">
        <w:t xml:space="preserve"> is size is per head</w:t>
      </w:r>
      <w:r w:rsidR="0056622D">
        <w:t xml:space="preserve"> and does not </w:t>
      </w:r>
      <w:proofErr w:type="spellStart"/>
      <w:proofErr w:type="gramStart"/>
      <w:r w:rsidR="0056622D">
        <w:t>effect</w:t>
      </w:r>
      <w:proofErr w:type="spellEnd"/>
      <w:proofErr w:type="gramEnd"/>
      <w:r w:rsidR="0056622D">
        <w:t xml:space="preserve"> the two global </w:t>
      </w:r>
      <w:proofErr w:type="spellStart"/>
      <w:r w:rsidR="0056622D">
        <w:t>PiP</w:t>
      </w:r>
      <w:proofErr w:type="spellEnd"/>
      <w:r w:rsidR="0056622D">
        <w:t xml:space="preserve"> sizes.</w:t>
      </w:r>
    </w:p>
    <w:p w14:paraId="52AE1A34" w14:textId="77777777" w:rsidR="006A797A" w:rsidRPr="00BC701E" w:rsidRDefault="006A797A" w:rsidP="008B4E45">
      <w:pPr>
        <w:pStyle w:val="BulletList2"/>
        <w:numPr>
          <w:ilvl w:val="0"/>
          <w:numId w:val="18"/>
        </w:numPr>
      </w:pPr>
      <w:r w:rsidRPr="00BC701E">
        <w:t>Layout editor GUI enhancements</w:t>
      </w:r>
    </w:p>
    <w:p w14:paraId="1B48ABD7" w14:textId="77777777" w:rsidR="00A54EBD" w:rsidRDefault="00A54EBD" w:rsidP="00A54EBD">
      <w:pPr>
        <w:pStyle w:val="Heading2"/>
      </w:pPr>
      <w:proofErr w:type="spellStart"/>
      <w:r w:rsidRPr="005011A6">
        <w:t>Ultricore</w:t>
      </w:r>
      <w:proofErr w:type="spellEnd"/>
      <w:r w:rsidRPr="005011A6">
        <w:t xml:space="preserve"> Router Control System</w:t>
      </w:r>
    </w:p>
    <w:p w14:paraId="55851B9B" w14:textId="1F2F6CCF" w:rsidR="004409CB" w:rsidRDefault="00C276D4" w:rsidP="008B4E45">
      <w:pPr>
        <w:pStyle w:val="BulletList2"/>
        <w:numPr>
          <w:ilvl w:val="0"/>
          <w:numId w:val="19"/>
        </w:numPr>
        <w:rPr>
          <w:b/>
        </w:rPr>
      </w:pPr>
      <w:proofErr w:type="spellStart"/>
      <w:r>
        <w:rPr>
          <w:b/>
        </w:rPr>
        <w:t>Softpanels</w:t>
      </w:r>
      <w:proofErr w:type="spellEnd"/>
      <w:r w:rsidR="00A54EBD" w:rsidRPr="008C78D4">
        <w:rPr>
          <w:b/>
        </w:rPr>
        <w:t xml:space="preserve"> </w:t>
      </w:r>
    </w:p>
    <w:p w14:paraId="4DF5227C" w14:textId="620569F9" w:rsidR="00A54EBD" w:rsidRDefault="00111315" w:rsidP="008B4E45">
      <w:pPr>
        <w:pStyle w:val="BulletList2"/>
        <w:numPr>
          <w:ilvl w:val="1"/>
          <w:numId w:val="19"/>
        </w:numPr>
      </w:pPr>
      <w:proofErr w:type="spellStart"/>
      <w:r>
        <w:t>Ultritouch</w:t>
      </w:r>
      <w:proofErr w:type="spellEnd"/>
      <w:r>
        <w:t xml:space="preserve"> PB is </w:t>
      </w:r>
      <w:r w:rsidR="000269E8" w:rsidRPr="000269E8">
        <w:t xml:space="preserve">a new </w:t>
      </w:r>
      <w:proofErr w:type="spellStart"/>
      <w:r w:rsidR="000269E8" w:rsidRPr="000269E8">
        <w:t>softpanel</w:t>
      </w:r>
      <w:proofErr w:type="spellEnd"/>
      <w:r w:rsidR="000269E8" w:rsidRPr="000269E8">
        <w:t xml:space="preserve"> type added to support </w:t>
      </w:r>
      <w:proofErr w:type="spellStart"/>
      <w:r w:rsidR="000269E8" w:rsidRPr="000269E8">
        <w:t>Ultritouch</w:t>
      </w:r>
      <w:proofErr w:type="spellEnd"/>
      <w:r w:rsidR="000269E8" w:rsidRPr="000269E8">
        <w:t xml:space="preserve"> RCP</w:t>
      </w:r>
      <w:r w:rsidR="00A54EBD" w:rsidRPr="000269E8">
        <w:t xml:space="preserve"> </w:t>
      </w:r>
      <w:r w:rsidR="00190537">
        <w:t>(beta)</w:t>
      </w:r>
    </w:p>
    <w:p w14:paraId="5CC14E2D" w14:textId="0CECF92E" w:rsidR="0003257A" w:rsidRDefault="00577E0D" w:rsidP="008B4E45">
      <w:pPr>
        <w:pStyle w:val="BulletList2"/>
        <w:numPr>
          <w:ilvl w:val="1"/>
          <w:numId w:val="19"/>
        </w:numPr>
      </w:pPr>
      <w:r>
        <w:t xml:space="preserve">Push Button is a new </w:t>
      </w:r>
      <w:proofErr w:type="spellStart"/>
      <w:r>
        <w:t>softpanel</w:t>
      </w:r>
      <w:proofErr w:type="spellEnd"/>
      <w:r>
        <w:t xml:space="preserve"> type </w:t>
      </w:r>
      <w:proofErr w:type="gramStart"/>
      <w:r w:rsidR="001D47AD">
        <w:t>similar to</w:t>
      </w:r>
      <w:proofErr w:type="gramEnd"/>
      <w:r w:rsidR="001D47AD">
        <w:t xml:space="preserve"> </w:t>
      </w:r>
      <w:proofErr w:type="spellStart"/>
      <w:r w:rsidR="001D47AD">
        <w:t>Ultritouch</w:t>
      </w:r>
      <w:proofErr w:type="spellEnd"/>
      <w:r w:rsidR="001D47AD">
        <w:t xml:space="preserve"> but formatted for computer monitors</w:t>
      </w:r>
      <w:r w:rsidR="00190537">
        <w:t xml:space="preserve"> (beta)</w:t>
      </w:r>
    </w:p>
    <w:p w14:paraId="2CCD3827" w14:textId="77777777" w:rsidR="00C37EEB" w:rsidRPr="008C78D4" w:rsidRDefault="00C37EEB" w:rsidP="008B4E45">
      <w:pPr>
        <w:pStyle w:val="BulletList2"/>
        <w:numPr>
          <w:ilvl w:val="0"/>
          <w:numId w:val="19"/>
        </w:numPr>
        <w:rPr>
          <w:b/>
        </w:rPr>
      </w:pPr>
      <w:r>
        <w:rPr>
          <w:b/>
        </w:rPr>
        <w:t>Third-party protocol</w:t>
      </w:r>
      <w:r w:rsidRPr="008C78D4">
        <w:rPr>
          <w:b/>
        </w:rPr>
        <w:t xml:space="preserve"> </w:t>
      </w:r>
    </w:p>
    <w:p w14:paraId="59AC4D24" w14:textId="51BF7311" w:rsidR="00FC0FB4" w:rsidRDefault="02CC3FDE" w:rsidP="008B4E45">
      <w:pPr>
        <w:pStyle w:val="BulletList2"/>
        <w:numPr>
          <w:ilvl w:val="1"/>
          <w:numId w:val="19"/>
        </w:numPr>
      </w:pPr>
      <w:r>
        <w:t xml:space="preserve">Added router status over TSL label egress. The router will send database source labels as tally text for selected destinations using TSL 3.1 protocol. </w:t>
      </w:r>
    </w:p>
    <w:p w14:paraId="2B5F7E4E" w14:textId="12251E8B" w:rsidR="00F41D14" w:rsidRDefault="00F41D14" w:rsidP="008B4E45">
      <w:pPr>
        <w:pStyle w:val="BulletList2"/>
        <w:numPr>
          <w:ilvl w:val="0"/>
          <w:numId w:val="19"/>
        </w:numPr>
      </w:pPr>
      <w:r>
        <w:t>GUI enha</w:t>
      </w:r>
      <w:r w:rsidR="00BC701E">
        <w:t>ncements</w:t>
      </w:r>
    </w:p>
    <w:p w14:paraId="3F4AA1F9" w14:textId="77777777" w:rsidR="00FC0FB4" w:rsidRPr="000269E8" w:rsidRDefault="00FC0FB4" w:rsidP="00F05108">
      <w:pPr>
        <w:pStyle w:val="BulletList2"/>
        <w:ind w:left="1440"/>
      </w:pPr>
    </w:p>
    <w:p w14:paraId="5110D3A6" w14:textId="77777777" w:rsidR="006206EE" w:rsidRPr="008E34A4" w:rsidRDefault="006206EE" w:rsidP="006206EE">
      <w:pPr>
        <w:pStyle w:val="BulletList2"/>
        <w:rPr>
          <w:rFonts w:eastAsia="Bitstream Vera Sans"/>
          <w:b/>
          <w:sz w:val="28"/>
          <w:szCs w:val="28"/>
        </w:rPr>
      </w:pPr>
      <w:r w:rsidRPr="008E34A4">
        <w:rPr>
          <w:rFonts w:eastAsia="Bitstream Vera Sans"/>
          <w:b/>
          <w:sz w:val="28"/>
          <w:szCs w:val="28"/>
        </w:rPr>
        <w:t>Ultrix router firmware</w:t>
      </w:r>
    </w:p>
    <w:p w14:paraId="0D94753A" w14:textId="24C36ACF" w:rsidR="006206EE" w:rsidRDefault="006D6FAF" w:rsidP="008B4E45">
      <w:pPr>
        <w:pStyle w:val="BulletList2"/>
        <w:numPr>
          <w:ilvl w:val="0"/>
          <w:numId w:val="15"/>
        </w:numPr>
        <w:rPr>
          <w:rFonts w:eastAsia="Bitstream Vera Sans"/>
          <w:b/>
        </w:rPr>
      </w:pPr>
      <w:r>
        <w:rPr>
          <w:rFonts w:eastAsia="Bitstream Vera Sans"/>
          <w:b/>
        </w:rPr>
        <w:t>Audio Delay</w:t>
      </w:r>
      <w:r w:rsidR="006206EE" w:rsidRPr="008C78D4">
        <w:rPr>
          <w:rFonts w:eastAsia="Bitstream Vera Sans"/>
          <w:b/>
        </w:rPr>
        <w:t xml:space="preserve">  </w:t>
      </w:r>
    </w:p>
    <w:p w14:paraId="77E54157" w14:textId="376FD8E2" w:rsidR="003B264A" w:rsidRPr="00DD6C26" w:rsidRDefault="00F32313" w:rsidP="008B4E45">
      <w:pPr>
        <w:pStyle w:val="BulletList2"/>
        <w:numPr>
          <w:ilvl w:val="1"/>
          <w:numId w:val="15"/>
        </w:numPr>
        <w:rPr>
          <w:rFonts w:eastAsia="Bitstream Vera Sans"/>
          <w:b/>
        </w:rPr>
      </w:pPr>
      <w:r>
        <w:rPr>
          <w:rFonts w:eastAsia="Bitstream Vera Sans"/>
        </w:rPr>
        <w:t xml:space="preserve">Up to 500 </w:t>
      </w:r>
      <w:proofErr w:type="spellStart"/>
      <w:r>
        <w:rPr>
          <w:rFonts w:eastAsia="Bitstream Vera Sans"/>
        </w:rPr>
        <w:t>ms</w:t>
      </w:r>
      <w:proofErr w:type="spellEnd"/>
      <w:r>
        <w:rPr>
          <w:rFonts w:eastAsia="Bitstream Vera Sans"/>
        </w:rPr>
        <w:t xml:space="preserve"> a</w:t>
      </w:r>
      <w:r w:rsidR="00DD6C26">
        <w:rPr>
          <w:rFonts w:eastAsia="Bitstream Vera Sans"/>
        </w:rPr>
        <w:t>udio delay</w:t>
      </w:r>
      <w:r>
        <w:rPr>
          <w:rFonts w:eastAsia="Bitstream Vera Sans"/>
        </w:rPr>
        <w:t xml:space="preserve"> may be applied per channel.  Requires </w:t>
      </w:r>
      <w:proofErr w:type="spellStart"/>
      <w:r>
        <w:rPr>
          <w:rFonts w:eastAsia="Bitstream Vera Sans"/>
        </w:rPr>
        <w:t>UltriSync</w:t>
      </w:r>
      <w:proofErr w:type="spellEnd"/>
      <w:r>
        <w:rPr>
          <w:rFonts w:eastAsia="Bitstream Vera Sans"/>
        </w:rPr>
        <w:t xml:space="preserve"> license</w:t>
      </w:r>
    </w:p>
    <w:p w14:paraId="5177E7BF" w14:textId="49D59383" w:rsidR="00DD6C26" w:rsidRDefault="00DD6C26" w:rsidP="008B4E45">
      <w:pPr>
        <w:pStyle w:val="BulletList2"/>
        <w:numPr>
          <w:ilvl w:val="0"/>
          <w:numId w:val="15"/>
        </w:numPr>
        <w:rPr>
          <w:rFonts w:eastAsia="Bitstream Vera Sans"/>
          <w:b/>
        </w:rPr>
      </w:pPr>
      <w:proofErr w:type="spellStart"/>
      <w:r>
        <w:rPr>
          <w:rFonts w:eastAsia="Bitstream Vera Sans"/>
          <w:b/>
        </w:rPr>
        <w:t>UltriSRC</w:t>
      </w:r>
      <w:proofErr w:type="spellEnd"/>
      <w:r>
        <w:rPr>
          <w:rFonts w:eastAsia="Bitstream Vera Sans"/>
          <w:b/>
        </w:rPr>
        <w:t xml:space="preserve"> license</w:t>
      </w:r>
    </w:p>
    <w:p w14:paraId="7B42481B" w14:textId="0C90B4D2" w:rsidR="00BD387B" w:rsidRDefault="00B96245" w:rsidP="008B4E45">
      <w:pPr>
        <w:pStyle w:val="BulletList2"/>
        <w:numPr>
          <w:ilvl w:val="1"/>
          <w:numId w:val="15"/>
        </w:numPr>
        <w:rPr>
          <w:rFonts w:eastAsia="Bitstream Vera Sans"/>
        </w:rPr>
      </w:pPr>
      <w:r w:rsidRPr="00BD387B">
        <w:rPr>
          <w:rFonts w:eastAsia="Bitstream Vera Sans"/>
        </w:rPr>
        <w:t xml:space="preserve">The license allows </w:t>
      </w:r>
      <w:r w:rsidR="00B62489" w:rsidRPr="00BD387B">
        <w:rPr>
          <w:rFonts w:eastAsia="Bitstream Vera Sans"/>
        </w:rPr>
        <w:t xml:space="preserve">Sample Rate Conversion for </w:t>
      </w:r>
      <w:r w:rsidR="007C7A58" w:rsidRPr="00BD387B">
        <w:rPr>
          <w:rFonts w:eastAsia="Bitstream Vera Sans"/>
        </w:rPr>
        <w:t xml:space="preserve">MADI </w:t>
      </w:r>
      <w:r w:rsidR="00B62489" w:rsidRPr="00BD387B">
        <w:rPr>
          <w:rFonts w:eastAsia="Bitstream Vera Sans"/>
        </w:rPr>
        <w:t>audio</w:t>
      </w:r>
      <w:r w:rsidR="007C7A58" w:rsidRPr="00BD387B">
        <w:rPr>
          <w:rFonts w:eastAsia="Bitstream Vera Sans"/>
        </w:rPr>
        <w:t xml:space="preserve"> SFP inputs</w:t>
      </w:r>
      <w:r w:rsidR="00CF69FB" w:rsidRPr="00BD387B">
        <w:rPr>
          <w:rFonts w:eastAsia="Bitstream Vera Sans"/>
        </w:rPr>
        <w:t>. (async. MADI</w:t>
      </w:r>
      <w:r w:rsidR="00C20FB1">
        <w:rPr>
          <w:rFonts w:eastAsia="Bitstream Vera Sans"/>
        </w:rPr>
        <w:t>)</w:t>
      </w:r>
    </w:p>
    <w:p w14:paraId="26758D25" w14:textId="72F769CD" w:rsidR="00C20FB1" w:rsidRPr="00BD387B" w:rsidRDefault="00C20FB1" w:rsidP="008B4E45">
      <w:pPr>
        <w:pStyle w:val="BulletList2"/>
        <w:numPr>
          <w:ilvl w:val="0"/>
          <w:numId w:val="15"/>
        </w:numPr>
        <w:rPr>
          <w:rFonts w:eastAsia="Bitstream Vera Sans"/>
        </w:rPr>
      </w:pPr>
      <w:r>
        <w:rPr>
          <w:rFonts w:eastAsia="Bitstream Vera Sans"/>
        </w:rPr>
        <w:t>Improved ANC handling</w:t>
      </w:r>
    </w:p>
    <w:p w14:paraId="44225013" w14:textId="378C43DB" w:rsidR="006A797A" w:rsidRDefault="006A797A" w:rsidP="00BE6D09">
      <w:pPr>
        <w:rPr>
          <w:rFonts w:eastAsia="Bitstream Vera Sans" w:cs="Arial"/>
          <w:sz w:val="36"/>
          <w:szCs w:val="32"/>
        </w:rPr>
      </w:pPr>
      <w:r>
        <w:br w:type="page"/>
      </w:r>
    </w:p>
    <w:p w14:paraId="34037BDF" w14:textId="387619E5" w:rsidR="002F15C3" w:rsidRDefault="002F15C3" w:rsidP="002F15C3">
      <w:pPr>
        <w:pStyle w:val="Heading1"/>
        <w:rPr>
          <w:u w:val="single"/>
        </w:rPr>
      </w:pPr>
      <w:r w:rsidRPr="7D77E672">
        <w:rPr>
          <w:u w:val="single"/>
        </w:rPr>
        <w:t xml:space="preserve">Updates for version </w:t>
      </w:r>
      <w:r>
        <w:rPr>
          <w:u w:val="single"/>
        </w:rPr>
        <w:t>3.25</w:t>
      </w:r>
      <w:r w:rsidRPr="7D77E672">
        <w:rPr>
          <w:u w:val="single"/>
        </w:rPr>
        <w:t xml:space="preserve"> build </w:t>
      </w:r>
      <w:r w:rsidR="00E45BBF">
        <w:rPr>
          <w:u w:val="single"/>
        </w:rPr>
        <w:t>3622</w:t>
      </w:r>
    </w:p>
    <w:p w14:paraId="40D7DB43" w14:textId="77777777" w:rsidR="002F15C3" w:rsidRDefault="002F15C3" w:rsidP="002F15C3"/>
    <w:p w14:paraId="72BF457F" w14:textId="77777777" w:rsidR="002F15C3" w:rsidRDefault="002F15C3" w:rsidP="002F15C3">
      <w:pPr>
        <w:pStyle w:val="Heading2"/>
      </w:pPr>
      <w:proofErr w:type="spellStart"/>
      <w:r w:rsidRPr="005011A6">
        <w:t>Ultricore</w:t>
      </w:r>
      <w:proofErr w:type="spellEnd"/>
      <w:r w:rsidRPr="005011A6">
        <w:t xml:space="preserve"> Router Control System</w:t>
      </w:r>
    </w:p>
    <w:p w14:paraId="2EDA0F60" w14:textId="17B1EE1E" w:rsidR="002F15C3" w:rsidRPr="008C78D4" w:rsidRDefault="00625898" w:rsidP="008B4E45">
      <w:pPr>
        <w:pStyle w:val="BulletList2"/>
        <w:numPr>
          <w:ilvl w:val="0"/>
          <w:numId w:val="19"/>
        </w:numPr>
        <w:rPr>
          <w:b/>
        </w:rPr>
      </w:pPr>
      <w:r>
        <w:rPr>
          <w:b/>
        </w:rPr>
        <w:t>Third-party protocol</w:t>
      </w:r>
      <w:r w:rsidR="002F15C3" w:rsidRPr="008C78D4">
        <w:rPr>
          <w:b/>
        </w:rPr>
        <w:t xml:space="preserve"> </w:t>
      </w:r>
    </w:p>
    <w:p w14:paraId="7E8CA1A0" w14:textId="246CA2C3" w:rsidR="002F15C3" w:rsidRDefault="00625898" w:rsidP="008B4E45">
      <w:pPr>
        <w:pStyle w:val="BulletList2"/>
        <w:numPr>
          <w:ilvl w:val="1"/>
          <w:numId w:val="19"/>
        </w:numPr>
      </w:pPr>
      <w:r>
        <w:t xml:space="preserve">Added </w:t>
      </w:r>
      <w:proofErr w:type="spellStart"/>
      <w:r>
        <w:t>NVision</w:t>
      </w:r>
      <w:proofErr w:type="spellEnd"/>
      <w:r>
        <w:t xml:space="preserve"> serial NP0010 protocol</w:t>
      </w:r>
    </w:p>
    <w:p w14:paraId="3E22E0A6" w14:textId="76ACD719" w:rsidR="00625898" w:rsidRDefault="00625898" w:rsidP="008B4E45">
      <w:pPr>
        <w:pStyle w:val="BulletList2"/>
        <w:numPr>
          <w:ilvl w:val="1"/>
          <w:numId w:val="19"/>
        </w:numPr>
      </w:pPr>
      <w:r>
        <w:t xml:space="preserve">Added </w:t>
      </w:r>
      <w:proofErr w:type="spellStart"/>
      <w:r>
        <w:t>NVision</w:t>
      </w:r>
      <w:proofErr w:type="spellEnd"/>
      <w:r>
        <w:t xml:space="preserve"> TCP/IP NP0016 protocol</w:t>
      </w:r>
    </w:p>
    <w:p w14:paraId="5FC4C621" w14:textId="1EAAF61A" w:rsidR="00625898" w:rsidRPr="008C78D4" w:rsidRDefault="00625898" w:rsidP="008B4E45">
      <w:pPr>
        <w:pStyle w:val="BulletList2"/>
        <w:numPr>
          <w:ilvl w:val="1"/>
          <w:numId w:val="19"/>
        </w:numPr>
      </w:pPr>
      <w:r>
        <w:t>Added GVG layer 4 ACK support</w:t>
      </w:r>
    </w:p>
    <w:p w14:paraId="7168C095" w14:textId="6D89161F" w:rsidR="00E45BBF" w:rsidRPr="008C78D4" w:rsidRDefault="00E45BBF" w:rsidP="008B4E45">
      <w:pPr>
        <w:pStyle w:val="BulletList2"/>
        <w:numPr>
          <w:ilvl w:val="0"/>
          <w:numId w:val="19"/>
        </w:numPr>
        <w:rPr>
          <w:rFonts w:eastAsia="Bitstream Vera Sans"/>
          <w:b/>
        </w:rPr>
      </w:pPr>
      <w:r>
        <w:rPr>
          <w:rFonts w:eastAsia="Bitstream Vera Sans"/>
          <w:b/>
        </w:rPr>
        <w:t>general enhancements</w:t>
      </w:r>
      <w:r w:rsidRPr="008C78D4">
        <w:rPr>
          <w:rFonts w:eastAsia="Bitstream Vera Sans"/>
          <w:b/>
        </w:rPr>
        <w:t xml:space="preserve">  </w:t>
      </w:r>
    </w:p>
    <w:p w14:paraId="5AB10A97" w14:textId="54F02370" w:rsidR="00E45BBF" w:rsidRDefault="00E45BBF" w:rsidP="008B4E45">
      <w:pPr>
        <w:pStyle w:val="BulletList2"/>
        <w:numPr>
          <w:ilvl w:val="1"/>
          <w:numId w:val="19"/>
        </w:numPr>
        <w:rPr>
          <w:rFonts w:eastAsia="Bitstream Vera Sans"/>
        </w:rPr>
      </w:pPr>
      <w:r>
        <w:rPr>
          <w:rFonts w:eastAsia="Bitstream Vera Sans"/>
        </w:rPr>
        <w:t>MADI AUX dropout due to 12G crosstalk fix</w:t>
      </w:r>
    </w:p>
    <w:p w14:paraId="1B8C5EB3" w14:textId="7CC7F26E" w:rsidR="00E45BBF" w:rsidRDefault="00E45BBF" w:rsidP="008B4E45">
      <w:pPr>
        <w:pStyle w:val="BulletList2"/>
        <w:numPr>
          <w:ilvl w:val="1"/>
          <w:numId w:val="19"/>
        </w:numPr>
        <w:rPr>
          <w:rFonts w:eastAsia="Bitstream Vera Sans"/>
        </w:rPr>
      </w:pPr>
      <w:r>
        <w:rPr>
          <w:rFonts w:eastAsia="Bitstream Vera Sans"/>
        </w:rPr>
        <w:t>Intermittent audio loss after logical change fix</w:t>
      </w:r>
    </w:p>
    <w:p w14:paraId="5B5ED2AC" w14:textId="1878562A" w:rsidR="00E45BBF" w:rsidRDefault="00E45BBF" w:rsidP="008B4E45">
      <w:pPr>
        <w:pStyle w:val="BulletList2"/>
        <w:numPr>
          <w:ilvl w:val="1"/>
          <w:numId w:val="19"/>
        </w:numPr>
        <w:rPr>
          <w:rFonts w:eastAsia="Bitstream Vera Sans"/>
        </w:rPr>
      </w:pPr>
      <w:r>
        <w:rPr>
          <w:rFonts w:eastAsia="Bitstream Vera Sans"/>
        </w:rPr>
        <w:t>Improved SD card error handling</w:t>
      </w:r>
    </w:p>
    <w:p w14:paraId="50B7B90F" w14:textId="77777777" w:rsidR="000E2C03" w:rsidRDefault="000E2C03">
      <w:pPr>
        <w:widowControl/>
        <w:suppressAutoHyphens w:val="0"/>
        <w:spacing w:line="240" w:lineRule="auto"/>
      </w:pPr>
    </w:p>
    <w:p w14:paraId="33434779" w14:textId="77777777" w:rsidR="000E2C03" w:rsidRDefault="000E2C03" w:rsidP="000E2C03">
      <w:pPr>
        <w:pStyle w:val="Heading2"/>
      </w:pPr>
      <w:r>
        <w:t>Dashboard interface</w:t>
      </w:r>
    </w:p>
    <w:p w14:paraId="3719AA53" w14:textId="6EA802EC" w:rsidR="000E2C03" w:rsidRDefault="000E2C03" w:rsidP="008B4E45">
      <w:pPr>
        <w:pStyle w:val="BulletList2"/>
        <w:numPr>
          <w:ilvl w:val="0"/>
          <w:numId w:val="19"/>
        </w:numPr>
        <w:rPr>
          <w:rFonts w:eastAsia="Bitstream Vera Sans"/>
          <w:b/>
        </w:rPr>
      </w:pPr>
      <w:r w:rsidRPr="008C78D4">
        <w:rPr>
          <w:rFonts w:eastAsia="Bitstream Vera Sans"/>
          <w:b/>
        </w:rPr>
        <w:t>Offline Editor</w:t>
      </w:r>
    </w:p>
    <w:p w14:paraId="3E851098" w14:textId="0DCA565B" w:rsidR="000E2C03" w:rsidRDefault="000E2C03" w:rsidP="008B4E45">
      <w:pPr>
        <w:pStyle w:val="BulletList2"/>
        <w:numPr>
          <w:ilvl w:val="1"/>
          <w:numId w:val="19"/>
        </w:numPr>
        <w:rPr>
          <w:rFonts w:eastAsia="Bitstream Vera Sans"/>
        </w:rPr>
      </w:pPr>
      <w:r w:rsidRPr="000E2C03">
        <w:rPr>
          <w:rFonts w:eastAsia="Bitstream Vera Sans"/>
        </w:rPr>
        <w:t>Database import/export enhancements</w:t>
      </w:r>
      <w:r>
        <w:rPr>
          <w:rFonts w:eastAsia="Bitstream Vera Sans"/>
        </w:rPr>
        <w:t xml:space="preserve"> – mismatched I/O corrections</w:t>
      </w:r>
    </w:p>
    <w:p w14:paraId="038C19B9" w14:textId="689A79FA" w:rsidR="000E2C03" w:rsidRPr="000E2C03" w:rsidRDefault="000E2C03" w:rsidP="008B4E45">
      <w:pPr>
        <w:pStyle w:val="BulletList2"/>
        <w:numPr>
          <w:ilvl w:val="1"/>
          <w:numId w:val="19"/>
        </w:numPr>
        <w:rPr>
          <w:rFonts w:eastAsia="Bitstream Vera Sans"/>
        </w:rPr>
      </w:pPr>
      <w:r>
        <w:rPr>
          <w:rFonts w:eastAsia="Bitstream Vera Sans"/>
        </w:rPr>
        <w:t xml:space="preserve">Various minor </w:t>
      </w:r>
      <w:r w:rsidR="00E45BBF">
        <w:rPr>
          <w:rFonts w:eastAsia="Bitstream Vera Sans"/>
        </w:rPr>
        <w:t>enhancements</w:t>
      </w:r>
    </w:p>
    <w:p w14:paraId="3C5097C0" w14:textId="7F6B06FB" w:rsidR="000E2C03" w:rsidRDefault="000E2C03" w:rsidP="008B4E45">
      <w:pPr>
        <w:pStyle w:val="BulletList2"/>
        <w:numPr>
          <w:ilvl w:val="0"/>
          <w:numId w:val="19"/>
        </w:numPr>
        <w:rPr>
          <w:rFonts w:eastAsia="Bitstream Vera Sans"/>
          <w:b/>
        </w:rPr>
      </w:pPr>
      <w:r w:rsidRPr="00DD16AE">
        <w:rPr>
          <w:rFonts w:eastAsia="Bitstream Vera Sans"/>
          <w:b/>
        </w:rPr>
        <w:t xml:space="preserve">GUI </w:t>
      </w:r>
    </w:p>
    <w:p w14:paraId="47F7CBD6" w14:textId="478DF731" w:rsidR="000E2C03" w:rsidRPr="000028DE" w:rsidRDefault="000E2C03" w:rsidP="008B4E45">
      <w:pPr>
        <w:pStyle w:val="BulletList2"/>
        <w:numPr>
          <w:ilvl w:val="1"/>
          <w:numId w:val="19"/>
        </w:numPr>
        <w:rPr>
          <w:rFonts w:eastAsia="Bitstream Vera Sans"/>
          <w:b/>
        </w:rPr>
      </w:pPr>
      <w:r>
        <w:rPr>
          <w:rFonts w:eastAsia="Bitstream Vera Sans"/>
        </w:rPr>
        <w:t xml:space="preserve">Unicode restrictions to prevent database </w:t>
      </w:r>
      <w:r w:rsidR="00E45BBF">
        <w:rPr>
          <w:rFonts w:eastAsia="Bitstream Vera Sans"/>
        </w:rPr>
        <w:t>errors</w:t>
      </w:r>
    </w:p>
    <w:p w14:paraId="31F6A8D8" w14:textId="0FCE62AA" w:rsidR="000028DE" w:rsidRPr="00DD16AE" w:rsidRDefault="00E45BBF" w:rsidP="008B4E45">
      <w:pPr>
        <w:pStyle w:val="BulletList2"/>
        <w:numPr>
          <w:ilvl w:val="1"/>
          <w:numId w:val="19"/>
        </w:numPr>
        <w:rPr>
          <w:rFonts w:eastAsia="Bitstream Vera Sans"/>
          <w:b/>
        </w:rPr>
      </w:pPr>
      <w:r>
        <w:rPr>
          <w:rFonts w:eastAsia="Bitstream Vera Sans"/>
        </w:rPr>
        <w:t>Improved l</w:t>
      </w:r>
      <w:r w:rsidR="000028DE">
        <w:rPr>
          <w:rFonts w:eastAsia="Bitstream Vera Sans"/>
        </w:rPr>
        <w:t xml:space="preserve">ogical </w:t>
      </w:r>
      <w:r>
        <w:rPr>
          <w:rFonts w:eastAsia="Bitstream Vera Sans"/>
        </w:rPr>
        <w:t xml:space="preserve">label </w:t>
      </w:r>
      <w:r w:rsidR="000028DE">
        <w:rPr>
          <w:rFonts w:eastAsia="Bitstream Vera Sans"/>
        </w:rPr>
        <w:t>updat</w:t>
      </w:r>
      <w:r>
        <w:rPr>
          <w:rFonts w:eastAsia="Bitstream Vera Sans"/>
        </w:rPr>
        <w:t>ing</w:t>
      </w:r>
    </w:p>
    <w:p w14:paraId="0D3EF97D" w14:textId="020B2CF5" w:rsidR="000028DE" w:rsidRPr="008E34A4" w:rsidRDefault="000028DE" w:rsidP="000028DE">
      <w:pPr>
        <w:pStyle w:val="BulletList2"/>
        <w:rPr>
          <w:rFonts w:eastAsia="Bitstream Vera Sans"/>
          <w:b/>
          <w:sz w:val="28"/>
          <w:szCs w:val="28"/>
        </w:rPr>
      </w:pPr>
    </w:p>
    <w:p w14:paraId="738C3C8F" w14:textId="3065E966" w:rsidR="00DC115F" w:rsidRDefault="00DC115F">
      <w:pPr>
        <w:widowControl/>
        <w:suppressAutoHyphens w:val="0"/>
        <w:spacing w:line="240" w:lineRule="auto"/>
      </w:pPr>
      <w:r>
        <w:br w:type="page"/>
      </w:r>
    </w:p>
    <w:p w14:paraId="55590B0F" w14:textId="4A61024F" w:rsidR="005011A6" w:rsidRDefault="005011A6" w:rsidP="005011A6">
      <w:pPr>
        <w:pStyle w:val="Heading1"/>
        <w:rPr>
          <w:u w:val="single"/>
        </w:rPr>
      </w:pPr>
      <w:r w:rsidRPr="7D77E672">
        <w:rPr>
          <w:u w:val="single"/>
        </w:rPr>
        <w:t xml:space="preserve">Updates for version </w:t>
      </w:r>
      <w:r>
        <w:rPr>
          <w:u w:val="single"/>
        </w:rPr>
        <w:t>3.</w:t>
      </w:r>
      <w:r w:rsidR="004B6DB2">
        <w:rPr>
          <w:u w:val="single"/>
        </w:rPr>
        <w:t>20</w:t>
      </w:r>
      <w:r w:rsidRPr="7D77E672">
        <w:rPr>
          <w:u w:val="single"/>
        </w:rPr>
        <w:t xml:space="preserve"> build </w:t>
      </w:r>
      <w:r w:rsidR="007B4100">
        <w:rPr>
          <w:u w:val="single"/>
        </w:rPr>
        <w:t>3413</w:t>
      </w:r>
    </w:p>
    <w:p w14:paraId="3060B5E5" w14:textId="092EDEB2" w:rsidR="005011A6" w:rsidRDefault="005011A6" w:rsidP="005011A6">
      <w:pPr>
        <w:pStyle w:val="BodyText"/>
      </w:pPr>
    </w:p>
    <w:p w14:paraId="66221799" w14:textId="743B004D" w:rsidR="005011A6" w:rsidRDefault="005011A6" w:rsidP="006C17F2">
      <w:pPr>
        <w:pStyle w:val="Heading2"/>
      </w:pPr>
      <w:proofErr w:type="spellStart"/>
      <w:r w:rsidRPr="795FF436">
        <w:t>Ultriscape</w:t>
      </w:r>
      <w:proofErr w:type="spellEnd"/>
      <w:r w:rsidRPr="795FF436">
        <w:t xml:space="preserve"> </w:t>
      </w:r>
      <w:proofErr w:type="spellStart"/>
      <w:r w:rsidR="008C78D4">
        <w:t>Multiviewer</w:t>
      </w:r>
      <w:proofErr w:type="spellEnd"/>
    </w:p>
    <w:p w14:paraId="28BB9FBE" w14:textId="03DB41B0" w:rsidR="005011A6" w:rsidRPr="008C78D4" w:rsidRDefault="0096662B" w:rsidP="008B4E45">
      <w:pPr>
        <w:pStyle w:val="BulletList2"/>
        <w:numPr>
          <w:ilvl w:val="0"/>
          <w:numId w:val="18"/>
        </w:numPr>
        <w:rPr>
          <w:b/>
          <w:i/>
        </w:rPr>
      </w:pPr>
      <w:r w:rsidRPr="008C78D4">
        <w:rPr>
          <w:b/>
        </w:rPr>
        <w:t>Tally Enhancements</w:t>
      </w:r>
    </w:p>
    <w:p w14:paraId="0D73AD58" w14:textId="51D99A0B" w:rsidR="0096662B" w:rsidRDefault="00F102C5" w:rsidP="008B4E45">
      <w:pPr>
        <w:pStyle w:val="BulletList2"/>
        <w:numPr>
          <w:ilvl w:val="1"/>
          <w:numId w:val="18"/>
        </w:numPr>
      </w:pPr>
      <w:r>
        <w:t>when displaying Tally indicators</w:t>
      </w:r>
      <w:r w:rsidR="00167856">
        <w:t xml:space="preserve">, there is now an option to </w:t>
      </w:r>
      <w:r w:rsidR="00076E16">
        <w:t>alter the behavior when both red and green tallies are activated</w:t>
      </w:r>
      <w:r w:rsidR="00B26B6A">
        <w:t>: Red only (overrides green), or both tallies lit.</w:t>
      </w:r>
    </w:p>
    <w:p w14:paraId="4C7FB8D9" w14:textId="104850F3" w:rsidR="004E1D22" w:rsidRDefault="004E1D22" w:rsidP="008B4E45">
      <w:pPr>
        <w:pStyle w:val="BulletList2"/>
        <w:numPr>
          <w:ilvl w:val="0"/>
          <w:numId w:val="18"/>
        </w:numPr>
        <w:rPr>
          <w:b/>
        </w:rPr>
      </w:pPr>
      <w:r>
        <w:rPr>
          <w:b/>
        </w:rPr>
        <w:t>Audio Meter Enhancements</w:t>
      </w:r>
    </w:p>
    <w:p w14:paraId="41563DA3" w14:textId="64BF9E57" w:rsidR="004E1D22" w:rsidRPr="004E1D22" w:rsidRDefault="004E1D22" w:rsidP="008B4E45">
      <w:pPr>
        <w:pStyle w:val="BulletList2"/>
        <w:numPr>
          <w:ilvl w:val="1"/>
          <w:numId w:val="18"/>
        </w:numPr>
      </w:pPr>
      <w:r w:rsidRPr="004E1D22">
        <w:t>Audio metering may now select between -20dBFS or -18dbFS standards</w:t>
      </w:r>
    </w:p>
    <w:p w14:paraId="23F76BC5" w14:textId="79E7CBBB" w:rsidR="00096AB5" w:rsidRPr="008C78D4" w:rsidRDefault="009408A6" w:rsidP="008B4E45">
      <w:pPr>
        <w:pStyle w:val="BulletList2"/>
        <w:numPr>
          <w:ilvl w:val="0"/>
          <w:numId w:val="18"/>
        </w:numPr>
        <w:rPr>
          <w:b/>
        </w:rPr>
      </w:pPr>
      <w:r w:rsidRPr="008C78D4">
        <w:rPr>
          <w:b/>
        </w:rPr>
        <w:t xml:space="preserve">Layout editor GUI </w:t>
      </w:r>
      <w:r w:rsidR="00267471" w:rsidRPr="008C78D4">
        <w:rPr>
          <w:b/>
        </w:rPr>
        <w:t>enhancements</w:t>
      </w:r>
    </w:p>
    <w:p w14:paraId="3C3AAF05" w14:textId="325914C1" w:rsidR="005011A6" w:rsidRDefault="005011A6" w:rsidP="005011A6">
      <w:pPr>
        <w:pStyle w:val="BodyText"/>
      </w:pPr>
    </w:p>
    <w:p w14:paraId="1E7E03F6" w14:textId="1015C4ED" w:rsidR="005011A6" w:rsidRDefault="005011A6" w:rsidP="00374258">
      <w:pPr>
        <w:pStyle w:val="Heading2"/>
      </w:pPr>
      <w:proofErr w:type="spellStart"/>
      <w:r w:rsidRPr="005011A6">
        <w:t>Ultricore</w:t>
      </w:r>
      <w:proofErr w:type="spellEnd"/>
      <w:r w:rsidRPr="005011A6">
        <w:t xml:space="preserve"> Router Control System</w:t>
      </w:r>
    </w:p>
    <w:p w14:paraId="0E6EB372" w14:textId="77777777" w:rsidR="008C78D4" w:rsidRPr="008C78D4" w:rsidRDefault="005011A6" w:rsidP="008B4E45">
      <w:pPr>
        <w:pStyle w:val="BulletList2"/>
        <w:numPr>
          <w:ilvl w:val="0"/>
          <w:numId w:val="19"/>
        </w:numPr>
        <w:rPr>
          <w:b/>
        </w:rPr>
      </w:pPr>
      <w:r w:rsidRPr="008C78D4">
        <w:rPr>
          <w:b/>
        </w:rPr>
        <w:t xml:space="preserve">Increased client connection support </w:t>
      </w:r>
    </w:p>
    <w:p w14:paraId="2E306847" w14:textId="6579D85F" w:rsidR="005011A6" w:rsidRPr="008C78D4" w:rsidRDefault="005011A6" w:rsidP="008B4E45">
      <w:pPr>
        <w:pStyle w:val="BulletList2"/>
        <w:numPr>
          <w:ilvl w:val="1"/>
          <w:numId w:val="19"/>
        </w:numPr>
      </w:pPr>
      <w:r w:rsidRPr="008C78D4">
        <w:t xml:space="preserve"> up to 50 RCP’s and 20 Dashboard clients</w:t>
      </w:r>
    </w:p>
    <w:p w14:paraId="0BE18639" w14:textId="77777777" w:rsidR="00DF7808" w:rsidRDefault="00DF7808">
      <w:pPr>
        <w:widowControl/>
        <w:suppressAutoHyphens w:val="0"/>
        <w:rPr>
          <w:rFonts w:eastAsia="Bitstream Vera Sans"/>
        </w:rPr>
      </w:pPr>
    </w:p>
    <w:p w14:paraId="226141AE" w14:textId="3B547E6B" w:rsidR="00DF7808" w:rsidRDefault="00FC577D" w:rsidP="00FC577D">
      <w:pPr>
        <w:pStyle w:val="Heading2"/>
      </w:pPr>
      <w:r>
        <w:t>D</w:t>
      </w:r>
      <w:r w:rsidR="00DF7808">
        <w:t>ashboard interface</w:t>
      </w:r>
    </w:p>
    <w:p w14:paraId="4F801A99" w14:textId="7BECC55F" w:rsidR="004B6DB2" w:rsidRPr="008C78D4" w:rsidRDefault="004B6DB2" w:rsidP="008B4E45">
      <w:pPr>
        <w:pStyle w:val="BulletList2"/>
        <w:numPr>
          <w:ilvl w:val="0"/>
          <w:numId w:val="19"/>
        </w:numPr>
        <w:rPr>
          <w:rFonts w:eastAsia="Bitstream Vera Sans"/>
          <w:b/>
        </w:rPr>
      </w:pPr>
      <w:r w:rsidRPr="008C78D4">
        <w:rPr>
          <w:rFonts w:eastAsia="Bitstream Vera Sans"/>
          <w:b/>
        </w:rPr>
        <w:t>Offline Editor</w:t>
      </w:r>
    </w:p>
    <w:p w14:paraId="455CB9DC" w14:textId="159E6DD2" w:rsidR="004B6DB2" w:rsidRPr="008C78D4" w:rsidRDefault="004B6DB2" w:rsidP="008B4E45">
      <w:pPr>
        <w:pStyle w:val="BulletList2"/>
        <w:numPr>
          <w:ilvl w:val="1"/>
          <w:numId w:val="19"/>
        </w:numPr>
        <w:rPr>
          <w:rFonts w:eastAsia="Bitstream Vera Sans"/>
        </w:rPr>
      </w:pPr>
      <w:r w:rsidRPr="008C78D4">
        <w:rPr>
          <w:rFonts w:eastAsia="Bitstream Vera Sans"/>
        </w:rPr>
        <w:t>a new offline editor tool allows creation and editing of a database whe</w:t>
      </w:r>
      <w:r w:rsidR="004E1D22">
        <w:rPr>
          <w:rFonts w:eastAsia="Bitstream Vera Sans"/>
        </w:rPr>
        <w:t>n</w:t>
      </w:r>
      <w:r w:rsidRPr="008C78D4">
        <w:rPr>
          <w:rFonts w:eastAsia="Bitstream Vera Sans"/>
        </w:rPr>
        <w:t xml:space="preserve"> not connected to </w:t>
      </w:r>
      <w:r w:rsidR="0039242E">
        <w:rPr>
          <w:rFonts w:eastAsia="Bitstream Vera Sans"/>
        </w:rPr>
        <w:t>an</w:t>
      </w:r>
      <w:r w:rsidRPr="008C78D4">
        <w:rPr>
          <w:rFonts w:eastAsia="Bitstream Vera Sans"/>
        </w:rPr>
        <w:t xml:space="preserve"> </w:t>
      </w:r>
      <w:proofErr w:type="spellStart"/>
      <w:r w:rsidRPr="008C78D4">
        <w:rPr>
          <w:rFonts w:eastAsia="Bitstream Vera Sans"/>
        </w:rPr>
        <w:t>Ultricore</w:t>
      </w:r>
      <w:proofErr w:type="spellEnd"/>
      <w:r w:rsidRPr="008C78D4">
        <w:rPr>
          <w:rFonts w:eastAsia="Bitstream Vera Sans"/>
        </w:rPr>
        <w:t>/Ultrix device</w:t>
      </w:r>
    </w:p>
    <w:p w14:paraId="644661E4" w14:textId="2BA762A5" w:rsidR="00967CC2" w:rsidRPr="008C78D4" w:rsidRDefault="00247341" w:rsidP="008B4E45">
      <w:pPr>
        <w:pStyle w:val="BulletList2"/>
        <w:numPr>
          <w:ilvl w:val="0"/>
          <w:numId w:val="19"/>
        </w:numPr>
        <w:rPr>
          <w:rFonts w:eastAsia="Bitstream Vera Sans"/>
          <w:b/>
        </w:rPr>
      </w:pPr>
      <w:r w:rsidRPr="008C78D4">
        <w:rPr>
          <w:rFonts w:eastAsia="Bitstream Vera Sans"/>
          <w:b/>
        </w:rPr>
        <w:t>D</w:t>
      </w:r>
      <w:r w:rsidR="00933E86" w:rsidRPr="008C78D4">
        <w:rPr>
          <w:rFonts w:eastAsia="Bitstream Vera Sans"/>
          <w:b/>
        </w:rPr>
        <w:t>atabase fill tool</w:t>
      </w:r>
      <w:r w:rsidR="00967CC2" w:rsidRPr="008C78D4">
        <w:rPr>
          <w:rFonts w:eastAsia="Bitstream Vera Sans"/>
          <w:b/>
        </w:rPr>
        <w:t xml:space="preserve"> </w:t>
      </w:r>
    </w:p>
    <w:p w14:paraId="106263EE" w14:textId="26D43F19" w:rsidR="00967CC2" w:rsidRDefault="00933E86" w:rsidP="008B4E45">
      <w:pPr>
        <w:pStyle w:val="BulletList2"/>
        <w:numPr>
          <w:ilvl w:val="1"/>
          <w:numId w:val="19"/>
        </w:numPr>
        <w:rPr>
          <w:rFonts w:eastAsia="Bitstream Vera Sans"/>
        </w:rPr>
      </w:pPr>
      <w:r w:rsidRPr="008C78D4">
        <w:rPr>
          <w:rFonts w:eastAsia="Bitstream Vera Sans"/>
        </w:rPr>
        <w:t>option to include/exclude</w:t>
      </w:r>
      <w:r w:rsidR="00FC577D" w:rsidRPr="008C78D4">
        <w:rPr>
          <w:rFonts w:eastAsia="Bitstream Vera Sans"/>
        </w:rPr>
        <w:t xml:space="preserve"> AUX ports in auto filling a slot/frame</w:t>
      </w:r>
    </w:p>
    <w:p w14:paraId="3785636C" w14:textId="0ACF0994" w:rsidR="00DD16AE" w:rsidRPr="00DD16AE" w:rsidRDefault="00DD16AE" w:rsidP="008B4E45">
      <w:pPr>
        <w:pStyle w:val="BulletList2"/>
        <w:numPr>
          <w:ilvl w:val="0"/>
          <w:numId w:val="19"/>
        </w:numPr>
        <w:rPr>
          <w:rFonts w:eastAsia="Bitstream Vera Sans"/>
          <w:b/>
        </w:rPr>
      </w:pPr>
      <w:r w:rsidRPr="00DD16AE">
        <w:rPr>
          <w:rFonts w:eastAsia="Bitstream Vera Sans"/>
          <w:b/>
        </w:rPr>
        <w:t>GUI enhancements</w:t>
      </w:r>
    </w:p>
    <w:p w14:paraId="0431F43C" w14:textId="77777777" w:rsidR="008E34A4" w:rsidRDefault="008E34A4" w:rsidP="00F54289">
      <w:pPr>
        <w:pStyle w:val="BulletList2"/>
        <w:rPr>
          <w:rFonts w:eastAsia="Bitstream Vera Sans"/>
          <w:b/>
          <w:sz w:val="28"/>
          <w:szCs w:val="28"/>
        </w:rPr>
      </w:pPr>
    </w:p>
    <w:p w14:paraId="090473AE" w14:textId="77777777" w:rsidR="00A94A25" w:rsidRDefault="00A94A25" w:rsidP="00F54289">
      <w:pPr>
        <w:pStyle w:val="BulletList2"/>
        <w:rPr>
          <w:rFonts w:eastAsia="Bitstream Vera Sans"/>
          <w:b/>
          <w:sz w:val="28"/>
          <w:szCs w:val="28"/>
        </w:rPr>
      </w:pPr>
    </w:p>
    <w:p w14:paraId="65035F3A" w14:textId="77777777" w:rsidR="00A94A25" w:rsidRDefault="00A94A25" w:rsidP="00F54289">
      <w:pPr>
        <w:pStyle w:val="BulletList2"/>
        <w:rPr>
          <w:rFonts w:eastAsia="Bitstream Vera Sans"/>
          <w:b/>
          <w:sz w:val="28"/>
          <w:szCs w:val="28"/>
        </w:rPr>
      </w:pPr>
    </w:p>
    <w:p w14:paraId="0B968CB2" w14:textId="0AD69449" w:rsidR="008E34A4" w:rsidRPr="008E34A4" w:rsidRDefault="00365771" w:rsidP="00F54289">
      <w:pPr>
        <w:pStyle w:val="BulletList2"/>
        <w:rPr>
          <w:rFonts w:eastAsia="Bitstream Vera Sans"/>
          <w:b/>
          <w:sz w:val="28"/>
          <w:szCs w:val="28"/>
        </w:rPr>
      </w:pPr>
      <w:r w:rsidRPr="008E34A4">
        <w:rPr>
          <w:rFonts w:eastAsia="Bitstream Vera Sans"/>
          <w:b/>
          <w:sz w:val="28"/>
          <w:szCs w:val="28"/>
        </w:rPr>
        <w:t xml:space="preserve">Ultrix </w:t>
      </w:r>
      <w:r w:rsidR="008E34A4" w:rsidRPr="008E34A4">
        <w:rPr>
          <w:rFonts w:eastAsia="Bitstream Vera Sans"/>
          <w:b/>
          <w:sz w:val="28"/>
          <w:szCs w:val="28"/>
        </w:rPr>
        <w:t>router firmware</w:t>
      </w:r>
    </w:p>
    <w:p w14:paraId="34BC87E4" w14:textId="2282B640" w:rsidR="00E37D57" w:rsidRPr="008C78D4" w:rsidRDefault="00F54289" w:rsidP="008B4E45">
      <w:pPr>
        <w:pStyle w:val="BulletList2"/>
        <w:numPr>
          <w:ilvl w:val="0"/>
          <w:numId w:val="15"/>
        </w:numPr>
        <w:rPr>
          <w:rFonts w:eastAsia="Bitstream Vera Sans"/>
          <w:b/>
        </w:rPr>
      </w:pPr>
      <w:proofErr w:type="spellStart"/>
      <w:r w:rsidRPr="008C78D4">
        <w:rPr>
          <w:rFonts w:eastAsia="Bitstream Vera Sans"/>
          <w:b/>
        </w:rPr>
        <w:t>U</w:t>
      </w:r>
      <w:r w:rsidR="00E37D57" w:rsidRPr="008C78D4">
        <w:rPr>
          <w:rFonts w:eastAsia="Bitstream Vera Sans"/>
          <w:b/>
        </w:rPr>
        <w:t>l</w:t>
      </w:r>
      <w:r w:rsidRPr="008C78D4">
        <w:rPr>
          <w:rFonts w:eastAsia="Bitstream Vera Sans"/>
          <w:b/>
        </w:rPr>
        <w:t>trisync</w:t>
      </w:r>
      <w:proofErr w:type="spellEnd"/>
      <w:r w:rsidRPr="008C78D4">
        <w:rPr>
          <w:rFonts w:eastAsia="Bitstream Vera Sans"/>
          <w:b/>
        </w:rPr>
        <w:t xml:space="preserve">  </w:t>
      </w:r>
    </w:p>
    <w:p w14:paraId="60812443" w14:textId="3595FEB0" w:rsidR="005011A6" w:rsidRDefault="00E37D57" w:rsidP="008B4E45">
      <w:pPr>
        <w:pStyle w:val="BulletList2"/>
        <w:numPr>
          <w:ilvl w:val="0"/>
          <w:numId w:val="16"/>
        </w:numPr>
        <w:rPr>
          <w:rFonts w:eastAsia="Bitstream Vera Sans"/>
        </w:rPr>
      </w:pPr>
      <w:r>
        <w:rPr>
          <w:rFonts w:eastAsia="Bitstream Vera Sans"/>
        </w:rPr>
        <w:t>option to choose black or freeze frame upon loss of signal</w:t>
      </w:r>
    </w:p>
    <w:p w14:paraId="56588159" w14:textId="52943023" w:rsidR="004E674C" w:rsidRPr="008C78D4" w:rsidRDefault="00697998" w:rsidP="008B4E45">
      <w:pPr>
        <w:pStyle w:val="BulletList2"/>
        <w:numPr>
          <w:ilvl w:val="0"/>
          <w:numId w:val="15"/>
        </w:numPr>
        <w:rPr>
          <w:rFonts w:eastAsia="Bitstream Vera Sans"/>
          <w:b/>
        </w:rPr>
      </w:pPr>
      <w:r w:rsidRPr="008C78D4">
        <w:rPr>
          <w:rFonts w:eastAsia="Bitstream Vera Sans"/>
          <w:b/>
        </w:rPr>
        <w:t>Signal format</w:t>
      </w:r>
    </w:p>
    <w:p w14:paraId="1A07984B" w14:textId="3E9C74A8" w:rsidR="00697998" w:rsidRDefault="005F3048" w:rsidP="008B4E45">
      <w:pPr>
        <w:pStyle w:val="BulletList2"/>
        <w:numPr>
          <w:ilvl w:val="1"/>
          <w:numId w:val="15"/>
        </w:numPr>
        <w:rPr>
          <w:rFonts w:eastAsia="Bitstream Vera Sans"/>
        </w:rPr>
      </w:pPr>
      <w:r>
        <w:rPr>
          <w:rFonts w:eastAsia="Bitstream Vera Sans"/>
        </w:rPr>
        <w:t xml:space="preserve">6G-SDI </w:t>
      </w:r>
      <w:proofErr w:type="gramStart"/>
      <w:r>
        <w:rPr>
          <w:rFonts w:eastAsia="Bitstream Vera Sans"/>
        </w:rPr>
        <w:t xml:space="preserve">support </w:t>
      </w:r>
      <w:r w:rsidR="00267471">
        <w:rPr>
          <w:rFonts w:eastAsia="Bitstream Vera Sans"/>
        </w:rPr>
        <w:t>:</w:t>
      </w:r>
      <w:proofErr w:type="gramEnd"/>
      <w:r w:rsidR="00267471">
        <w:rPr>
          <w:rFonts w:eastAsia="Bitstream Vera Sans"/>
        </w:rPr>
        <w:t xml:space="preserve"> </w:t>
      </w:r>
      <w:r w:rsidR="001735C0">
        <w:rPr>
          <w:rFonts w:eastAsia="Bitstream Vera Sans"/>
        </w:rPr>
        <w:t xml:space="preserve">2160p23.98, 2160p24, </w:t>
      </w:r>
      <w:r w:rsidR="00D003B5">
        <w:rPr>
          <w:rFonts w:eastAsia="Bitstream Vera Sans"/>
        </w:rPr>
        <w:t xml:space="preserve">2160p25, 2160p29.97, </w:t>
      </w:r>
      <w:r w:rsidR="00EA376D">
        <w:rPr>
          <w:rFonts w:eastAsia="Bitstream Vera Sans"/>
        </w:rPr>
        <w:t>2160p30</w:t>
      </w:r>
      <w:r w:rsidR="001735C0">
        <w:rPr>
          <w:rFonts w:eastAsia="Bitstream Vera Sans"/>
        </w:rPr>
        <w:t xml:space="preserve"> </w:t>
      </w:r>
    </w:p>
    <w:p w14:paraId="4D16057D" w14:textId="77777777" w:rsidR="00697998" w:rsidRPr="008A09AD" w:rsidRDefault="00697998" w:rsidP="00697998">
      <w:pPr>
        <w:pStyle w:val="BulletList2"/>
        <w:rPr>
          <w:rFonts w:eastAsia="Bitstream Vera Sans"/>
        </w:rPr>
      </w:pPr>
    </w:p>
    <w:p w14:paraId="0EF149D3" w14:textId="33133899" w:rsidR="00A94A25" w:rsidRDefault="00A94A25">
      <w:pPr>
        <w:widowControl/>
        <w:suppressAutoHyphens w:val="0"/>
        <w:spacing w:line="240" w:lineRule="auto"/>
        <w:rPr>
          <w:rFonts w:eastAsia="Bitstream Vera Sans"/>
        </w:rPr>
      </w:pPr>
      <w:r>
        <w:rPr>
          <w:rFonts w:eastAsia="Bitstream Vera Sans"/>
        </w:rPr>
        <w:br w:type="page"/>
      </w:r>
    </w:p>
    <w:p w14:paraId="04D4EF7F" w14:textId="43843875" w:rsidR="795FF436" w:rsidRDefault="7D77E672" w:rsidP="795FF436">
      <w:pPr>
        <w:pStyle w:val="Heading1"/>
      </w:pPr>
      <w:r w:rsidRPr="7D77E672">
        <w:rPr>
          <w:u w:val="single"/>
        </w:rPr>
        <w:t>Updates for version 2.02 build 2933</w:t>
      </w:r>
    </w:p>
    <w:p w14:paraId="118FAFD3" w14:textId="0E0E42E5" w:rsidR="795FF436" w:rsidRDefault="795FF436" w:rsidP="795FF436">
      <w:pPr>
        <w:pStyle w:val="BodyText"/>
      </w:pPr>
    </w:p>
    <w:p w14:paraId="7C4968CE" w14:textId="4671AE9A" w:rsidR="795FF436" w:rsidRDefault="795FF436" w:rsidP="795FF436">
      <w:pPr>
        <w:pStyle w:val="BodyText"/>
        <w:rPr>
          <w:b/>
          <w:bCs/>
          <w:sz w:val="28"/>
          <w:szCs w:val="28"/>
        </w:rPr>
      </w:pPr>
      <w:proofErr w:type="spellStart"/>
      <w:r w:rsidRPr="795FF436">
        <w:rPr>
          <w:b/>
          <w:bCs/>
          <w:sz w:val="28"/>
          <w:szCs w:val="28"/>
        </w:rPr>
        <w:t>Ultriscape</w:t>
      </w:r>
      <w:proofErr w:type="spellEnd"/>
      <w:r w:rsidRPr="795FF436">
        <w:rPr>
          <w:b/>
          <w:bCs/>
          <w:sz w:val="28"/>
          <w:szCs w:val="28"/>
        </w:rPr>
        <w:t xml:space="preserve"> Enhancements – Clocks and Backgrounds</w:t>
      </w:r>
    </w:p>
    <w:p w14:paraId="2783210D" w14:textId="445973AA" w:rsidR="795FF436" w:rsidRDefault="795FF436" w:rsidP="795FF436">
      <w:pPr>
        <w:pStyle w:val="BodyText"/>
        <w:rPr>
          <w:b/>
          <w:bCs/>
          <w:sz w:val="28"/>
          <w:szCs w:val="28"/>
        </w:rPr>
      </w:pPr>
    </w:p>
    <w:p w14:paraId="3B25896A" w14:textId="6DD60086" w:rsidR="795FF436" w:rsidRDefault="329E7C7E" w:rsidP="008B4E45">
      <w:pPr>
        <w:pStyle w:val="BodyText"/>
        <w:numPr>
          <w:ilvl w:val="0"/>
          <w:numId w:val="3"/>
        </w:numPr>
        <w:rPr>
          <w:sz w:val="24"/>
          <w:szCs w:val="24"/>
        </w:rPr>
      </w:pPr>
      <w:r w:rsidRPr="329E7C7E">
        <w:rPr>
          <w:sz w:val="24"/>
          <w:szCs w:val="24"/>
        </w:rPr>
        <w:t>Ability to create digital clocks on MV layouts.   Each clock can be defined as a Time-of-</w:t>
      </w:r>
      <w:proofErr w:type="gramStart"/>
      <w:r w:rsidRPr="329E7C7E">
        <w:rPr>
          <w:sz w:val="24"/>
          <w:szCs w:val="24"/>
        </w:rPr>
        <w:t>day,  Countdown</w:t>
      </w:r>
      <w:proofErr w:type="gramEnd"/>
      <w:r w:rsidRPr="329E7C7E">
        <w:rPr>
          <w:sz w:val="24"/>
          <w:szCs w:val="24"/>
        </w:rPr>
        <w:t xml:space="preserve">,  or Timer mode.  Time-of Day Clocks are backed from NTP Time source (with </w:t>
      </w:r>
      <w:proofErr w:type="spellStart"/>
      <w:r w:rsidRPr="329E7C7E">
        <w:rPr>
          <w:sz w:val="24"/>
          <w:szCs w:val="24"/>
        </w:rPr>
        <w:t>Timezone</w:t>
      </w:r>
      <w:proofErr w:type="spellEnd"/>
      <w:r w:rsidRPr="329E7C7E">
        <w:rPr>
          <w:sz w:val="24"/>
          <w:szCs w:val="24"/>
        </w:rPr>
        <w:t xml:space="preserve"> offsets</w:t>
      </w:r>
      <w:proofErr w:type="gramStart"/>
      <w:r w:rsidRPr="329E7C7E">
        <w:rPr>
          <w:sz w:val="24"/>
          <w:szCs w:val="24"/>
        </w:rPr>
        <w:t>),  Countdown</w:t>
      </w:r>
      <w:proofErr w:type="gramEnd"/>
      <w:r w:rsidRPr="329E7C7E">
        <w:rPr>
          <w:sz w:val="24"/>
          <w:szCs w:val="24"/>
        </w:rPr>
        <w:t xml:space="preserve"> and Timers,  and be controlled via Dashboard UI,  or </w:t>
      </w:r>
      <w:proofErr w:type="spellStart"/>
      <w:r w:rsidRPr="329E7C7E">
        <w:rPr>
          <w:sz w:val="24"/>
          <w:szCs w:val="24"/>
        </w:rPr>
        <w:t>RossTalk</w:t>
      </w:r>
      <w:proofErr w:type="spellEnd"/>
      <w:r w:rsidRPr="329E7C7E">
        <w:rPr>
          <w:sz w:val="24"/>
          <w:szCs w:val="24"/>
        </w:rPr>
        <w:t xml:space="preserve"> protocol messages.  Up to 8 clocks can be added to each MV Layout.</w:t>
      </w:r>
    </w:p>
    <w:p w14:paraId="368ECBCC" w14:textId="3F204DB1" w:rsidR="795FF436" w:rsidRDefault="7D77E672" w:rsidP="008B4E45">
      <w:pPr>
        <w:pStyle w:val="BodyText"/>
        <w:numPr>
          <w:ilvl w:val="0"/>
          <w:numId w:val="3"/>
        </w:numPr>
        <w:rPr>
          <w:sz w:val="24"/>
          <w:szCs w:val="24"/>
        </w:rPr>
      </w:pPr>
      <w:r w:rsidRPr="7D77E672">
        <w:rPr>
          <w:sz w:val="24"/>
          <w:szCs w:val="24"/>
        </w:rPr>
        <w:t xml:space="preserve">Ability to Upload custom backgrounds to each MV Layout file.  </w:t>
      </w:r>
      <w:proofErr w:type="gramStart"/>
      <w:r w:rsidRPr="7D77E672">
        <w:rPr>
          <w:sz w:val="24"/>
          <w:szCs w:val="24"/>
        </w:rPr>
        <w:t>PIP's,  UMD's</w:t>
      </w:r>
      <w:proofErr w:type="gramEnd"/>
      <w:r w:rsidRPr="7D77E672">
        <w:rPr>
          <w:sz w:val="24"/>
          <w:szCs w:val="24"/>
        </w:rPr>
        <w:t>,  and other elements are rendered over the top of a custom background.</w:t>
      </w:r>
    </w:p>
    <w:p w14:paraId="3C553D04" w14:textId="6AB3B187" w:rsidR="7D77E672" w:rsidRDefault="7D77E672" w:rsidP="008B4E45">
      <w:pPr>
        <w:pStyle w:val="BodyText"/>
        <w:numPr>
          <w:ilvl w:val="0"/>
          <w:numId w:val="3"/>
        </w:numPr>
        <w:rPr>
          <w:sz w:val="24"/>
          <w:szCs w:val="24"/>
        </w:rPr>
      </w:pPr>
      <w:r w:rsidRPr="7D77E672">
        <w:rPr>
          <w:sz w:val="24"/>
          <w:szCs w:val="24"/>
        </w:rPr>
        <w:t>New Configuration Option to Globally (frame wide) change how Ultrix interprets incoming SD (480i and 576i</w:t>
      </w:r>
      <w:proofErr w:type="gramStart"/>
      <w:r w:rsidRPr="7D77E672">
        <w:rPr>
          <w:sz w:val="24"/>
          <w:szCs w:val="24"/>
        </w:rPr>
        <w:t>)  sources</w:t>
      </w:r>
      <w:proofErr w:type="gramEnd"/>
      <w:r w:rsidRPr="7D77E672">
        <w:rPr>
          <w:sz w:val="24"/>
          <w:szCs w:val="24"/>
        </w:rPr>
        <w:t xml:space="preserve"> into the </w:t>
      </w:r>
      <w:proofErr w:type="spellStart"/>
      <w:r w:rsidRPr="7D77E672">
        <w:rPr>
          <w:sz w:val="24"/>
          <w:szCs w:val="24"/>
        </w:rPr>
        <w:t>Multiviewer</w:t>
      </w:r>
      <w:proofErr w:type="spellEnd"/>
      <w:r w:rsidRPr="7D77E672">
        <w:rPr>
          <w:sz w:val="24"/>
          <w:szCs w:val="24"/>
        </w:rPr>
        <w:t>,  options are 16:9 or 4:3 Aspect Ratio</w:t>
      </w:r>
    </w:p>
    <w:p w14:paraId="572104DE" w14:textId="3C81F29D" w:rsidR="329E7C7E" w:rsidRDefault="329E7C7E" w:rsidP="329E7C7E">
      <w:pPr>
        <w:pStyle w:val="BodyText"/>
        <w:ind w:left="360"/>
        <w:rPr>
          <w:sz w:val="24"/>
          <w:szCs w:val="24"/>
        </w:rPr>
      </w:pPr>
    </w:p>
    <w:p w14:paraId="5D7B66CF" w14:textId="16B3C199" w:rsidR="795FF436" w:rsidRDefault="795FF436" w:rsidP="795FF436">
      <w:pPr>
        <w:pStyle w:val="Heading1"/>
        <w:numPr>
          <w:ilvl w:val="0"/>
          <w:numId w:val="0"/>
        </w:numPr>
        <w:rPr>
          <w:sz w:val="24"/>
          <w:szCs w:val="24"/>
        </w:rPr>
      </w:pPr>
      <w:r w:rsidRPr="795FF436">
        <w:rPr>
          <w:sz w:val="28"/>
          <w:szCs w:val="28"/>
        </w:rPr>
        <w:t xml:space="preserve">Tally Enhancements – PIP </w:t>
      </w:r>
      <w:proofErr w:type="spellStart"/>
      <w:r w:rsidRPr="795FF436">
        <w:rPr>
          <w:sz w:val="28"/>
          <w:szCs w:val="28"/>
        </w:rPr>
        <w:t>Dest</w:t>
      </w:r>
      <w:proofErr w:type="spellEnd"/>
      <w:r w:rsidRPr="795FF436">
        <w:rPr>
          <w:sz w:val="28"/>
          <w:szCs w:val="28"/>
        </w:rPr>
        <w:t xml:space="preserve"> TSL ID</w:t>
      </w:r>
    </w:p>
    <w:p w14:paraId="77FD0DBB" w14:textId="24F19FF0" w:rsidR="795FF436" w:rsidRDefault="795FF436" w:rsidP="795FF436">
      <w:pPr>
        <w:pStyle w:val="BodyText"/>
      </w:pPr>
    </w:p>
    <w:p w14:paraId="6741054D" w14:textId="61A8D2C1" w:rsidR="795FF436" w:rsidRDefault="329E7C7E" w:rsidP="329E7C7E">
      <w:pPr>
        <w:pStyle w:val="BodyText"/>
        <w:numPr>
          <w:ilvl w:val="0"/>
          <w:numId w:val="2"/>
        </w:numPr>
        <w:rPr>
          <w:sz w:val="24"/>
          <w:szCs w:val="24"/>
        </w:rPr>
      </w:pPr>
      <w:r w:rsidRPr="329E7C7E">
        <w:rPr>
          <w:sz w:val="24"/>
          <w:szCs w:val="24"/>
        </w:rPr>
        <w:t xml:space="preserve">Ability to associate either a PIP </w:t>
      </w:r>
      <w:proofErr w:type="gramStart"/>
      <w:r w:rsidRPr="329E7C7E">
        <w:rPr>
          <w:sz w:val="24"/>
          <w:szCs w:val="24"/>
        </w:rPr>
        <w:t>destination,  or</w:t>
      </w:r>
      <w:proofErr w:type="gramEnd"/>
      <w:r w:rsidRPr="329E7C7E">
        <w:rPr>
          <w:sz w:val="24"/>
          <w:szCs w:val="24"/>
        </w:rPr>
        <w:t xml:space="preserve"> a source in the logical tables as a specified TSL DID.  If Source is assigned, when that source is routed to a PIP, the PIP gets assigned the DID dynamically.  If the DID is associated with the PIP </w:t>
      </w:r>
      <w:proofErr w:type="gramStart"/>
      <w:r w:rsidRPr="329E7C7E">
        <w:rPr>
          <w:sz w:val="24"/>
          <w:szCs w:val="24"/>
        </w:rPr>
        <w:t>Destination,  the</w:t>
      </w:r>
      <w:proofErr w:type="gramEnd"/>
      <w:r w:rsidRPr="329E7C7E">
        <w:rPr>
          <w:sz w:val="24"/>
          <w:szCs w:val="24"/>
        </w:rPr>
        <w:t xml:space="preserve"> DID will stay fixed regardless what source is routed to the PIP.</w:t>
      </w:r>
    </w:p>
    <w:p w14:paraId="7D60FCD3" w14:textId="2BA85E24" w:rsidR="329E7C7E" w:rsidRDefault="329E7C7E" w:rsidP="329E7C7E">
      <w:pPr>
        <w:pStyle w:val="BodyText"/>
        <w:ind w:left="360"/>
        <w:rPr>
          <w:sz w:val="24"/>
          <w:szCs w:val="24"/>
        </w:rPr>
      </w:pPr>
    </w:p>
    <w:p w14:paraId="18A0737A" w14:textId="598FB40E" w:rsidR="795FF436" w:rsidRDefault="329E7C7E" w:rsidP="795FF436">
      <w:pPr>
        <w:pStyle w:val="BodyText"/>
        <w:rPr>
          <w:b/>
          <w:bCs/>
          <w:sz w:val="28"/>
          <w:szCs w:val="28"/>
        </w:rPr>
      </w:pPr>
      <w:r w:rsidRPr="329E7C7E">
        <w:rPr>
          <w:b/>
          <w:bCs/>
          <w:sz w:val="28"/>
          <w:szCs w:val="28"/>
        </w:rPr>
        <w:t>Database Enhancements – Automatically Reset ID List</w:t>
      </w:r>
    </w:p>
    <w:p w14:paraId="5E16DDA0" w14:textId="4C63074A" w:rsidR="329E7C7E" w:rsidRDefault="329E7C7E" w:rsidP="329E7C7E">
      <w:pPr>
        <w:pStyle w:val="BodyText"/>
        <w:rPr>
          <w:b/>
          <w:bCs/>
          <w:sz w:val="28"/>
          <w:szCs w:val="28"/>
        </w:rPr>
      </w:pPr>
    </w:p>
    <w:p w14:paraId="5647D759" w14:textId="4E099D76" w:rsidR="795FF436" w:rsidRDefault="329E7C7E" w:rsidP="329E7C7E">
      <w:pPr>
        <w:pStyle w:val="BodyText"/>
        <w:numPr>
          <w:ilvl w:val="0"/>
          <w:numId w:val="1"/>
        </w:numPr>
        <w:rPr>
          <w:sz w:val="24"/>
          <w:szCs w:val="24"/>
        </w:rPr>
      </w:pPr>
      <w:r w:rsidRPr="329E7C7E">
        <w:rPr>
          <w:sz w:val="24"/>
          <w:szCs w:val="24"/>
        </w:rPr>
        <w:t xml:space="preserve">When any changes to the logical database are </w:t>
      </w:r>
      <w:proofErr w:type="gramStart"/>
      <w:r w:rsidRPr="329E7C7E">
        <w:rPr>
          <w:sz w:val="24"/>
          <w:szCs w:val="24"/>
        </w:rPr>
        <w:t>applied,  the</w:t>
      </w:r>
      <w:proofErr w:type="gramEnd"/>
      <w:r w:rsidRPr="329E7C7E">
        <w:rPr>
          <w:sz w:val="24"/>
          <w:szCs w:val="24"/>
        </w:rPr>
        <w:t xml:space="preserve"> controller will automatically reset the ID range for the table.  Non-contiguous ID ranges could cause unexpected behavior in certain </w:t>
      </w:r>
      <w:proofErr w:type="spellStart"/>
      <w:r w:rsidRPr="329E7C7E">
        <w:rPr>
          <w:sz w:val="24"/>
          <w:szCs w:val="24"/>
        </w:rPr>
        <w:t>softpanel</w:t>
      </w:r>
      <w:proofErr w:type="spellEnd"/>
      <w:r w:rsidRPr="329E7C7E">
        <w:rPr>
          <w:sz w:val="24"/>
          <w:szCs w:val="24"/>
        </w:rPr>
        <w:t xml:space="preserve"> scenarios.</w:t>
      </w:r>
    </w:p>
    <w:p w14:paraId="036FF54E" w14:textId="7A63A046" w:rsidR="2532EF2E" w:rsidRDefault="329E7C7E" w:rsidP="2532EF2E">
      <w:pPr>
        <w:pStyle w:val="Heading1"/>
      </w:pPr>
      <w:r w:rsidRPr="329E7C7E">
        <w:rPr>
          <w:u w:val="single"/>
        </w:rPr>
        <w:t>Updates for Version 2.01 build 2522</w:t>
      </w:r>
    </w:p>
    <w:p w14:paraId="14BB522D" w14:textId="0CA1362D" w:rsidR="2532EF2E" w:rsidRDefault="6211F18C" w:rsidP="6211F18C">
      <w:pPr>
        <w:pStyle w:val="Heading1"/>
        <w:numPr>
          <w:ilvl w:val="0"/>
          <w:numId w:val="0"/>
        </w:numPr>
      </w:pPr>
      <w:r w:rsidRPr="6211F18C">
        <w:rPr>
          <w:sz w:val="28"/>
          <w:szCs w:val="28"/>
        </w:rPr>
        <w:t>3</w:t>
      </w:r>
      <w:r w:rsidRPr="6211F18C">
        <w:rPr>
          <w:sz w:val="28"/>
          <w:szCs w:val="28"/>
          <w:vertAlign w:val="superscript"/>
        </w:rPr>
        <w:t>rd</w:t>
      </w:r>
      <w:r w:rsidRPr="6211F18C">
        <w:rPr>
          <w:sz w:val="28"/>
          <w:szCs w:val="28"/>
        </w:rPr>
        <w:t xml:space="preserve"> Party Protocol Enhancements – </w:t>
      </w:r>
      <w:proofErr w:type="spellStart"/>
      <w:r w:rsidRPr="6211F18C">
        <w:rPr>
          <w:sz w:val="28"/>
          <w:szCs w:val="28"/>
        </w:rPr>
        <w:t>Probel</w:t>
      </w:r>
      <w:proofErr w:type="spellEnd"/>
      <w:r w:rsidRPr="6211F18C">
        <w:rPr>
          <w:sz w:val="28"/>
          <w:szCs w:val="28"/>
        </w:rPr>
        <w:t xml:space="preserve"> Extended Commands</w:t>
      </w:r>
    </w:p>
    <w:p w14:paraId="1D8C6354" w14:textId="45B2B61C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 xml:space="preserve">To support Destination and Source List indexes &gt; 1024 and Levels &gt; </w:t>
      </w:r>
      <w:proofErr w:type="gramStart"/>
      <w:r w:rsidRPr="6211F18C">
        <w:rPr>
          <w:szCs w:val="22"/>
        </w:rPr>
        <w:t>16,  support</w:t>
      </w:r>
      <w:proofErr w:type="gramEnd"/>
      <w:r w:rsidRPr="6211F18C">
        <w:rPr>
          <w:szCs w:val="22"/>
        </w:rPr>
        <w:t xml:space="preserve"> for the extended </w:t>
      </w:r>
      <w:proofErr w:type="spellStart"/>
      <w:r w:rsidRPr="6211F18C">
        <w:rPr>
          <w:szCs w:val="22"/>
        </w:rPr>
        <w:t>Probel</w:t>
      </w:r>
      <w:proofErr w:type="spellEnd"/>
      <w:r w:rsidRPr="6211F18C">
        <w:rPr>
          <w:szCs w:val="22"/>
        </w:rPr>
        <w:t xml:space="preserve"> Commands in SW-P-08 Protocol have been added to the Ultrix / </w:t>
      </w:r>
      <w:proofErr w:type="spellStart"/>
      <w:r w:rsidRPr="6211F18C">
        <w:rPr>
          <w:szCs w:val="22"/>
        </w:rPr>
        <w:t>Ultricore</w:t>
      </w:r>
      <w:proofErr w:type="spellEnd"/>
      <w:r w:rsidRPr="6211F18C">
        <w:rPr>
          <w:szCs w:val="22"/>
        </w:rPr>
        <w:t xml:space="preserve"> </w:t>
      </w:r>
      <w:proofErr w:type="spellStart"/>
      <w:r w:rsidRPr="6211F18C">
        <w:rPr>
          <w:szCs w:val="22"/>
        </w:rPr>
        <w:t>Probel</w:t>
      </w:r>
      <w:proofErr w:type="spellEnd"/>
      <w:r w:rsidRPr="6211F18C">
        <w:rPr>
          <w:szCs w:val="22"/>
        </w:rPr>
        <w:t xml:space="preserve"> Driver.</w:t>
      </w:r>
    </w:p>
    <w:p w14:paraId="1E62C73A" w14:textId="28BC9FCC" w:rsidR="2532EF2E" w:rsidRDefault="2532EF2E" w:rsidP="6211F18C">
      <w:pPr>
        <w:pStyle w:val="BodyText"/>
        <w:rPr>
          <w:szCs w:val="22"/>
        </w:rPr>
      </w:pPr>
    </w:p>
    <w:p w14:paraId="0532607E" w14:textId="73C5ADAD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>The New commands are:</w:t>
      </w:r>
    </w:p>
    <w:p w14:paraId="768B6DE0" w14:textId="4BE688D6" w:rsidR="2532EF2E" w:rsidRDefault="2532EF2E" w:rsidP="6211F18C">
      <w:pPr>
        <w:pStyle w:val="BodyText"/>
        <w:rPr>
          <w:szCs w:val="22"/>
        </w:rPr>
      </w:pPr>
    </w:p>
    <w:p w14:paraId="7F62E7D9" w14:textId="72D3347D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>129 – EXTENDED CROSSPOINT INTERROGATE</w:t>
      </w:r>
    </w:p>
    <w:p w14:paraId="1294A6F0" w14:textId="62FEF5A6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>130 – EXTENDED CROSSPOINT CONNECT</w:t>
      </w:r>
    </w:p>
    <w:p w14:paraId="7A175BEA" w14:textId="4BB3B155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>138 – EXTENDED PROTECT INTERROGATE</w:t>
      </w:r>
    </w:p>
    <w:p w14:paraId="69EC6CD9" w14:textId="6BF3EA34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>140 – EXTENDED PROTECT CONNECT</w:t>
      </w:r>
    </w:p>
    <w:p w14:paraId="6DA46A0D" w14:textId="6A968479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>142 – EXTENDED PROTECT DISCONNECT</w:t>
      </w:r>
    </w:p>
    <w:p w14:paraId="3122C507" w14:textId="79181DC9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>147 – EXTENDED PROTECT TALLY DUMP</w:t>
      </w:r>
    </w:p>
    <w:p w14:paraId="7331E79A" w14:textId="1A71F5CD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>149 – EXTENDED CROSSPOINT TALLY DUMP</w:t>
      </w:r>
    </w:p>
    <w:p w14:paraId="5C236BA7" w14:textId="2BEE1E77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>228 – EXTENDED ALL SOURCE NAMES</w:t>
      </w:r>
    </w:p>
    <w:p w14:paraId="62F44F33" w14:textId="563F09E3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>229 – EXTENDED SINGLE SOURCE NAME</w:t>
      </w:r>
    </w:p>
    <w:p w14:paraId="45B3E1CE" w14:textId="6CBE7712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>230 – EXTENDED ALL DESTINATION ASSOCIATION NAME</w:t>
      </w:r>
    </w:p>
    <w:p w14:paraId="46D7D4C2" w14:textId="68B489BE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>231 – EXTENDED SINGLE DESTINATION ASSOCIATION NAME</w:t>
      </w:r>
    </w:p>
    <w:p w14:paraId="52007B11" w14:textId="34186DA1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>232 – EXTENDED ALL UMD LABEL REQUEST</w:t>
      </w:r>
    </w:p>
    <w:p w14:paraId="3850D0F2" w14:textId="735CF50F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>233 – EXTENDED SINGLE UMD LABEL REQUEST</w:t>
      </w:r>
    </w:p>
    <w:p w14:paraId="29E9D6D9" w14:textId="74DE33CA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 xml:space="preserve">248 – EXTENDED CROSSPOINT CONNECT ON GO GROUP SALVO </w:t>
      </w:r>
    </w:p>
    <w:p w14:paraId="385C4BBD" w14:textId="3BE9030D" w:rsidR="2532EF2E" w:rsidRDefault="2532EF2E" w:rsidP="6211F18C">
      <w:pPr>
        <w:pStyle w:val="BodyText"/>
        <w:rPr>
          <w:szCs w:val="22"/>
        </w:rPr>
      </w:pPr>
    </w:p>
    <w:p w14:paraId="48309D3E" w14:textId="3A51A4DC" w:rsidR="2532EF2E" w:rsidRDefault="6211F18C" w:rsidP="008B4E45">
      <w:pPr>
        <w:pStyle w:val="BodyText"/>
        <w:numPr>
          <w:ilvl w:val="0"/>
          <w:numId w:val="4"/>
        </w:numPr>
        <w:rPr>
          <w:szCs w:val="22"/>
        </w:rPr>
      </w:pPr>
      <w:r w:rsidRPr="6211F18C">
        <w:rPr>
          <w:szCs w:val="22"/>
        </w:rPr>
        <w:t>Responses and operational details of these new commands are in the Ultrix User Guide.</w:t>
      </w:r>
    </w:p>
    <w:p w14:paraId="5E7CE06E" w14:textId="4730826E" w:rsidR="2532EF2E" w:rsidRDefault="6211F18C" w:rsidP="6211F18C">
      <w:pPr>
        <w:pStyle w:val="Heading1"/>
        <w:numPr>
          <w:ilvl w:val="0"/>
          <w:numId w:val="0"/>
        </w:numPr>
        <w:spacing w:line="259" w:lineRule="auto"/>
        <w:rPr>
          <w:sz w:val="28"/>
          <w:szCs w:val="28"/>
        </w:rPr>
      </w:pPr>
      <w:r w:rsidRPr="6211F18C">
        <w:rPr>
          <w:sz w:val="28"/>
          <w:szCs w:val="28"/>
        </w:rPr>
        <w:t>3</w:t>
      </w:r>
      <w:r w:rsidRPr="6211F18C">
        <w:rPr>
          <w:sz w:val="28"/>
          <w:szCs w:val="28"/>
          <w:vertAlign w:val="superscript"/>
        </w:rPr>
        <w:t>rd</w:t>
      </w:r>
      <w:r w:rsidRPr="6211F18C">
        <w:rPr>
          <w:sz w:val="28"/>
          <w:szCs w:val="28"/>
        </w:rPr>
        <w:t xml:space="preserve"> Party Protocol Enhancements – </w:t>
      </w:r>
      <w:proofErr w:type="spellStart"/>
      <w:r w:rsidRPr="6211F18C">
        <w:rPr>
          <w:sz w:val="28"/>
          <w:szCs w:val="28"/>
        </w:rPr>
        <w:t>Probel</w:t>
      </w:r>
      <w:proofErr w:type="spellEnd"/>
      <w:r w:rsidRPr="6211F18C">
        <w:rPr>
          <w:sz w:val="28"/>
          <w:szCs w:val="28"/>
        </w:rPr>
        <w:t xml:space="preserve"> Controller mode</w:t>
      </w:r>
    </w:p>
    <w:p w14:paraId="0E437CC1" w14:textId="5A5D3AED" w:rsidR="2532EF2E" w:rsidRDefault="6211F18C" w:rsidP="6211F18C">
      <w:pPr>
        <w:pStyle w:val="BodyText"/>
        <w:rPr>
          <w:szCs w:val="22"/>
        </w:rPr>
      </w:pPr>
      <w:proofErr w:type="spellStart"/>
      <w:r w:rsidRPr="6211F18C">
        <w:rPr>
          <w:szCs w:val="22"/>
        </w:rPr>
        <w:t>Probel</w:t>
      </w:r>
      <w:proofErr w:type="spellEnd"/>
      <w:r w:rsidRPr="6211F18C">
        <w:rPr>
          <w:szCs w:val="22"/>
        </w:rPr>
        <w:t xml:space="preserve"> SW-P-08 protocol can now be used to control 3</w:t>
      </w:r>
      <w:r w:rsidRPr="6211F18C">
        <w:rPr>
          <w:szCs w:val="22"/>
          <w:vertAlign w:val="superscript"/>
        </w:rPr>
        <w:t>rd</w:t>
      </w:r>
      <w:r w:rsidRPr="6211F18C">
        <w:rPr>
          <w:szCs w:val="22"/>
        </w:rPr>
        <w:t xml:space="preserve"> party matrices via </w:t>
      </w:r>
      <w:proofErr w:type="spellStart"/>
      <w:r w:rsidRPr="6211F18C">
        <w:rPr>
          <w:szCs w:val="22"/>
        </w:rPr>
        <w:t>Ultricore</w:t>
      </w:r>
      <w:proofErr w:type="spellEnd"/>
      <w:r w:rsidRPr="6211F18C">
        <w:rPr>
          <w:szCs w:val="22"/>
        </w:rPr>
        <w:t xml:space="preserve"> </w:t>
      </w:r>
      <w:proofErr w:type="gramStart"/>
      <w:r w:rsidRPr="6211F18C">
        <w:rPr>
          <w:szCs w:val="22"/>
        </w:rPr>
        <w:t>CC,  via</w:t>
      </w:r>
      <w:proofErr w:type="gramEnd"/>
      <w:r w:rsidRPr="6211F18C">
        <w:rPr>
          <w:szCs w:val="22"/>
        </w:rPr>
        <w:t xml:space="preserve"> Serial or TCP/IP connection type.</w:t>
      </w:r>
    </w:p>
    <w:p w14:paraId="0E190EF3" w14:textId="6C31F282" w:rsidR="2532EF2E" w:rsidRDefault="2532EF2E" w:rsidP="6211F18C">
      <w:pPr>
        <w:pStyle w:val="BodyText"/>
        <w:rPr>
          <w:szCs w:val="22"/>
        </w:rPr>
      </w:pPr>
    </w:p>
    <w:p w14:paraId="36D2162F" w14:textId="2190A87D" w:rsidR="2532EF2E" w:rsidRDefault="6211F18C" w:rsidP="6211F18C">
      <w:pPr>
        <w:pStyle w:val="BodyText"/>
        <w:rPr>
          <w:b/>
          <w:bCs/>
          <w:sz w:val="32"/>
          <w:szCs w:val="32"/>
        </w:rPr>
      </w:pPr>
      <w:r w:rsidRPr="6211F18C">
        <w:rPr>
          <w:b/>
          <w:bCs/>
          <w:sz w:val="28"/>
          <w:szCs w:val="28"/>
        </w:rPr>
        <w:t>Dashboard Interface – System Status</w:t>
      </w:r>
    </w:p>
    <w:p w14:paraId="791E8823" w14:textId="1B2776E5" w:rsidR="2532EF2E" w:rsidRDefault="6211F18C" w:rsidP="6211F18C">
      <w:pPr>
        <w:pStyle w:val="BodyText"/>
      </w:pPr>
      <w:r w:rsidRPr="6211F18C">
        <w:rPr>
          <w:szCs w:val="22"/>
        </w:rPr>
        <w:t xml:space="preserve">In the System Status </w:t>
      </w:r>
      <w:proofErr w:type="gramStart"/>
      <w:r w:rsidRPr="6211F18C">
        <w:rPr>
          <w:szCs w:val="22"/>
        </w:rPr>
        <w:t>Page,  a</w:t>
      </w:r>
      <w:proofErr w:type="gramEnd"/>
      <w:r w:rsidRPr="6211F18C">
        <w:rPr>
          <w:szCs w:val="22"/>
        </w:rPr>
        <w:t xml:space="preserve"> new Tab for Storage will show the current available storage in both the onboard Flash,  and SD card memory locations</w:t>
      </w:r>
    </w:p>
    <w:p w14:paraId="528CAABB" w14:textId="682497D6" w:rsidR="2532EF2E" w:rsidRDefault="2532EF2E" w:rsidP="6211F18C">
      <w:pPr>
        <w:pStyle w:val="BodyText"/>
        <w:rPr>
          <w:szCs w:val="22"/>
        </w:rPr>
      </w:pPr>
    </w:p>
    <w:p w14:paraId="47902A95" w14:textId="6E8E5505" w:rsidR="2532EF2E" w:rsidRDefault="6211F18C" w:rsidP="6211F18C">
      <w:pPr>
        <w:pStyle w:val="BodyText"/>
        <w:rPr>
          <w:b/>
          <w:bCs/>
          <w:sz w:val="32"/>
          <w:szCs w:val="32"/>
        </w:rPr>
      </w:pPr>
      <w:r w:rsidRPr="6211F18C">
        <w:rPr>
          <w:b/>
          <w:bCs/>
          <w:sz w:val="28"/>
          <w:szCs w:val="28"/>
        </w:rPr>
        <w:t>Fan Controller Mode</w:t>
      </w:r>
    </w:p>
    <w:p w14:paraId="2E3FA39A" w14:textId="40A1EC21" w:rsidR="2532EF2E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>Added 4 Fan speed selection modes instead of 3</w:t>
      </w:r>
    </w:p>
    <w:p w14:paraId="5A2C8260" w14:textId="3D0E22F1" w:rsidR="2532EF2E" w:rsidRDefault="2532EF2E" w:rsidP="6211F18C"/>
    <w:p w14:paraId="6328D4E2" w14:textId="03800BC3" w:rsidR="2532EF2E" w:rsidRDefault="329E7C7E" w:rsidP="329E7C7E">
      <w:pPr>
        <w:rPr>
          <w:b/>
          <w:bCs/>
          <w:sz w:val="36"/>
          <w:szCs w:val="36"/>
          <w:u w:val="single"/>
        </w:rPr>
      </w:pPr>
      <w:r w:rsidRPr="329E7C7E">
        <w:rPr>
          <w:b/>
          <w:bCs/>
          <w:sz w:val="36"/>
          <w:szCs w:val="36"/>
          <w:u w:val="single"/>
        </w:rPr>
        <w:t>Updates for Version 2.00 build 2432</w:t>
      </w:r>
    </w:p>
    <w:p w14:paraId="486AA7E1" w14:textId="3A99581F" w:rsidR="0504DFB6" w:rsidRDefault="0504DFB6" w:rsidP="0504DFB6">
      <w:pPr>
        <w:pStyle w:val="Heading1"/>
        <w:numPr>
          <w:ilvl w:val="0"/>
          <w:numId w:val="0"/>
        </w:numPr>
        <w:rPr>
          <w:sz w:val="24"/>
          <w:szCs w:val="24"/>
          <w:u w:val="single"/>
        </w:rPr>
      </w:pPr>
    </w:p>
    <w:p w14:paraId="2A51132E" w14:textId="45D0609A" w:rsidR="0504DFB6" w:rsidRDefault="6211F18C" w:rsidP="6211F18C">
      <w:pPr>
        <w:pStyle w:val="Heading1"/>
        <w:numPr>
          <w:ilvl w:val="0"/>
          <w:numId w:val="0"/>
        </w:numPr>
        <w:rPr>
          <w:sz w:val="28"/>
          <w:szCs w:val="28"/>
        </w:rPr>
      </w:pPr>
      <w:proofErr w:type="spellStart"/>
      <w:proofErr w:type="gramStart"/>
      <w:r w:rsidRPr="6211F18C">
        <w:rPr>
          <w:sz w:val="28"/>
          <w:szCs w:val="28"/>
        </w:rPr>
        <w:t>Ultrisync</w:t>
      </w:r>
      <w:proofErr w:type="spellEnd"/>
      <w:r w:rsidRPr="6211F18C">
        <w:rPr>
          <w:sz w:val="28"/>
          <w:szCs w:val="28"/>
        </w:rPr>
        <w:t>,  on</w:t>
      </w:r>
      <w:proofErr w:type="gramEnd"/>
      <w:r w:rsidRPr="6211F18C">
        <w:rPr>
          <w:sz w:val="28"/>
          <w:szCs w:val="28"/>
        </w:rPr>
        <w:t xml:space="preserve"> board Frame Synchronizer on every SDI input</w:t>
      </w:r>
    </w:p>
    <w:p w14:paraId="39B187E4" w14:textId="6171859B" w:rsidR="6211F18C" w:rsidRDefault="6211F18C" w:rsidP="6211F18C">
      <w:pPr>
        <w:pStyle w:val="BodyText"/>
        <w:rPr>
          <w:szCs w:val="22"/>
        </w:rPr>
      </w:pPr>
    </w:p>
    <w:p w14:paraId="587709A0" w14:textId="32004F98" w:rsidR="0504DFB6" w:rsidRDefault="6211F18C" w:rsidP="6211F18C">
      <w:pPr>
        <w:pStyle w:val="BodyText"/>
        <w:rPr>
          <w:szCs w:val="22"/>
        </w:rPr>
      </w:pPr>
      <w:r w:rsidRPr="6211F18C">
        <w:rPr>
          <w:szCs w:val="22"/>
        </w:rPr>
        <w:t>Each SDI input now supports optional (licensed) Frame Sync for SDI rates up to 3G-SDI (1080p)</w:t>
      </w:r>
    </w:p>
    <w:p w14:paraId="2BE9A24A" w14:textId="72EA3BC1" w:rsidR="0504DFB6" w:rsidRDefault="0504DFB6" w:rsidP="6211F18C">
      <w:pPr>
        <w:pStyle w:val="BodyText"/>
        <w:rPr>
          <w:szCs w:val="22"/>
        </w:rPr>
      </w:pPr>
    </w:p>
    <w:p w14:paraId="23379EE4" w14:textId="48C82DDC" w:rsidR="0504DFB6" w:rsidRDefault="6211F18C" w:rsidP="008B4E45">
      <w:pPr>
        <w:pStyle w:val="BodyText"/>
        <w:numPr>
          <w:ilvl w:val="0"/>
          <w:numId w:val="8"/>
        </w:numPr>
        <w:rPr>
          <w:szCs w:val="22"/>
        </w:rPr>
      </w:pPr>
      <w:r w:rsidRPr="6211F18C">
        <w:rPr>
          <w:rFonts w:eastAsia="Arial" w:cs="Arial"/>
          <w:szCs w:val="22"/>
        </w:rPr>
        <w:t>Includes 48K Sample Rate Conversion for all 16 Embedded Audio channels per SDI input</w:t>
      </w:r>
    </w:p>
    <w:p w14:paraId="219AF8E7" w14:textId="7244710D" w:rsidR="0504DFB6" w:rsidRDefault="6211F18C" w:rsidP="008B4E45">
      <w:pPr>
        <w:pStyle w:val="BodyText"/>
        <w:numPr>
          <w:ilvl w:val="0"/>
          <w:numId w:val="8"/>
        </w:numPr>
        <w:rPr>
          <w:rFonts w:eastAsia="Arial" w:cs="Arial"/>
          <w:szCs w:val="22"/>
        </w:rPr>
      </w:pPr>
      <w:r w:rsidRPr="6211F18C">
        <w:rPr>
          <w:szCs w:val="22"/>
        </w:rPr>
        <w:t>Dual Timing Mode (1Frame / 2Frame)</w:t>
      </w:r>
    </w:p>
    <w:p w14:paraId="04C01736" w14:textId="215BAFB7" w:rsidR="0504DFB6" w:rsidRDefault="6211F18C" w:rsidP="008B4E45">
      <w:pPr>
        <w:pStyle w:val="BodyText"/>
        <w:numPr>
          <w:ilvl w:val="0"/>
          <w:numId w:val="8"/>
        </w:numPr>
        <w:rPr>
          <w:szCs w:val="22"/>
        </w:rPr>
      </w:pPr>
      <w:r w:rsidRPr="6211F18C">
        <w:rPr>
          <w:szCs w:val="22"/>
        </w:rPr>
        <w:t xml:space="preserve">Floating License </w:t>
      </w:r>
      <w:proofErr w:type="gramStart"/>
      <w:r w:rsidRPr="6211F18C">
        <w:rPr>
          <w:szCs w:val="22"/>
        </w:rPr>
        <w:t>pool,  dynamically</w:t>
      </w:r>
      <w:proofErr w:type="gramEnd"/>
      <w:r w:rsidRPr="6211F18C">
        <w:rPr>
          <w:szCs w:val="22"/>
        </w:rPr>
        <w:t xml:space="preserve"> assign per input</w:t>
      </w:r>
    </w:p>
    <w:p w14:paraId="3E4D2CA9" w14:textId="1039419A" w:rsidR="0504DFB6" w:rsidRDefault="0504DFB6" w:rsidP="0504DFB6">
      <w:pPr>
        <w:pStyle w:val="BodyText"/>
      </w:pPr>
    </w:p>
    <w:p w14:paraId="04C996C5" w14:textId="54C92488" w:rsidR="0504DFB6" w:rsidRDefault="6211F18C" w:rsidP="6211F18C">
      <w:pPr>
        <w:pStyle w:val="BodyText"/>
        <w:rPr>
          <w:rFonts w:eastAsia="Arial" w:cs="Arial"/>
          <w:b/>
          <w:bCs/>
          <w:sz w:val="28"/>
          <w:szCs w:val="28"/>
        </w:rPr>
      </w:pPr>
      <w:proofErr w:type="spellStart"/>
      <w:proofErr w:type="gramStart"/>
      <w:r w:rsidRPr="6211F18C">
        <w:rPr>
          <w:b/>
          <w:bCs/>
          <w:sz w:val="28"/>
          <w:szCs w:val="28"/>
        </w:rPr>
        <w:t>Ultriscape</w:t>
      </w:r>
      <w:proofErr w:type="spellEnd"/>
      <w:r w:rsidRPr="6211F18C">
        <w:rPr>
          <w:b/>
          <w:bCs/>
          <w:sz w:val="28"/>
          <w:szCs w:val="28"/>
        </w:rPr>
        <w:t xml:space="preserve">  Custom</w:t>
      </w:r>
      <w:proofErr w:type="gramEnd"/>
      <w:r w:rsidRPr="6211F18C">
        <w:rPr>
          <w:b/>
          <w:bCs/>
          <w:sz w:val="28"/>
          <w:szCs w:val="28"/>
        </w:rPr>
        <w:t xml:space="preserve"> Layouts</w:t>
      </w:r>
    </w:p>
    <w:p w14:paraId="363ECC06" w14:textId="28D0EF28" w:rsidR="0504DFB6" w:rsidRDefault="6211F18C" w:rsidP="6211F18C">
      <w:pPr>
        <w:pStyle w:val="BodyText"/>
        <w:rPr>
          <w:szCs w:val="22"/>
        </w:rPr>
      </w:pPr>
      <w:proofErr w:type="spellStart"/>
      <w:r w:rsidRPr="6211F18C">
        <w:rPr>
          <w:szCs w:val="22"/>
        </w:rPr>
        <w:t>Ultriscape</w:t>
      </w:r>
      <w:proofErr w:type="spellEnd"/>
      <w:r w:rsidRPr="6211F18C">
        <w:rPr>
          <w:szCs w:val="22"/>
        </w:rPr>
        <w:t xml:space="preserve"> </w:t>
      </w:r>
      <w:proofErr w:type="spellStart"/>
      <w:r w:rsidRPr="6211F18C">
        <w:rPr>
          <w:szCs w:val="22"/>
        </w:rPr>
        <w:t>Multiviewer</w:t>
      </w:r>
      <w:proofErr w:type="spellEnd"/>
      <w:r w:rsidRPr="6211F18C">
        <w:rPr>
          <w:szCs w:val="22"/>
        </w:rPr>
        <w:t xml:space="preserve"> now supports custom pip layouts in addition to </w:t>
      </w:r>
      <w:proofErr w:type="gramStart"/>
      <w:r w:rsidRPr="6211F18C">
        <w:rPr>
          <w:szCs w:val="22"/>
        </w:rPr>
        <w:t>template based</w:t>
      </w:r>
      <w:proofErr w:type="gramEnd"/>
      <w:r w:rsidRPr="6211F18C">
        <w:rPr>
          <w:szCs w:val="22"/>
        </w:rPr>
        <w:t xml:space="preserve"> layouts</w:t>
      </w:r>
    </w:p>
    <w:p w14:paraId="76FA2D14" w14:textId="0AC8303C" w:rsidR="0504DFB6" w:rsidRDefault="0504DFB6" w:rsidP="6211F18C">
      <w:pPr>
        <w:pStyle w:val="BodyText"/>
        <w:rPr>
          <w:szCs w:val="22"/>
        </w:rPr>
      </w:pPr>
    </w:p>
    <w:p w14:paraId="5002BEDF" w14:textId="7CE6A922" w:rsidR="0504DFB6" w:rsidRDefault="6211F18C" w:rsidP="008B4E45">
      <w:pPr>
        <w:pStyle w:val="BodyText"/>
        <w:numPr>
          <w:ilvl w:val="0"/>
          <w:numId w:val="7"/>
        </w:numPr>
        <w:rPr>
          <w:szCs w:val="22"/>
        </w:rPr>
      </w:pPr>
      <w:r w:rsidRPr="6211F18C">
        <w:rPr>
          <w:szCs w:val="22"/>
        </w:rPr>
        <w:t xml:space="preserve">Now 2 Global PIP Scaler sizes per </w:t>
      </w:r>
      <w:proofErr w:type="gramStart"/>
      <w:r w:rsidRPr="6211F18C">
        <w:rPr>
          <w:szCs w:val="22"/>
        </w:rPr>
        <w:t>Frame,  selectable</w:t>
      </w:r>
      <w:proofErr w:type="gramEnd"/>
      <w:r w:rsidRPr="6211F18C">
        <w:rPr>
          <w:szCs w:val="22"/>
        </w:rPr>
        <w:t xml:space="preserve"> from 9 available</w:t>
      </w:r>
    </w:p>
    <w:p w14:paraId="2BCA13BE" w14:textId="2865A823" w:rsidR="0504DFB6" w:rsidRDefault="6211F18C" w:rsidP="008B4E45">
      <w:pPr>
        <w:pStyle w:val="BodyText"/>
        <w:numPr>
          <w:ilvl w:val="0"/>
          <w:numId w:val="7"/>
        </w:numPr>
        <w:rPr>
          <w:rFonts w:eastAsia="Arial" w:cs="Arial"/>
          <w:szCs w:val="22"/>
        </w:rPr>
      </w:pPr>
      <w:r w:rsidRPr="6211F18C">
        <w:rPr>
          <w:szCs w:val="22"/>
        </w:rPr>
        <w:t xml:space="preserve">Increased Number of available </w:t>
      </w:r>
      <w:proofErr w:type="spellStart"/>
      <w:r w:rsidRPr="6211F18C">
        <w:rPr>
          <w:szCs w:val="22"/>
        </w:rPr>
        <w:t>PiPs</w:t>
      </w:r>
      <w:proofErr w:type="spellEnd"/>
      <w:r w:rsidRPr="6211F18C">
        <w:rPr>
          <w:szCs w:val="22"/>
        </w:rPr>
        <w:t xml:space="preserve"> per Head (from 20 to 100)</w:t>
      </w:r>
    </w:p>
    <w:p w14:paraId="449637EA" w14:textId="7229E07C" w:rsidR="0504DFB6" w:rsidRDefault="6211F18C" w:rsidP="008B4E45">
      <w:pPr>
        <w:pStyle w:val="BodyText"/>
        <w:numPr>
          <w:ilvl w:val="0"/>
          <w:numId w:val="7"/>
        </w:numPr>
        <w:rPr>
          <w:rFonts w:eastAsia="Arial" w:cs="Arial"/>
          <w:szCs w:val="22"/>
        </w:rPr>
      </w:pPr>
      <w:r w:rsidRPr="6211F18C">
        <w:rPr>
          <w:szCs w:val="22"/>
        </w:rPr>
        <w:t>Shared Pips (single switch request to switch multiple pips across multiple MV Heads)</w:t>
      </w:r>
    </w:p>
    <w:p w14:paraId="1675356B" w14:textId="277FFFF7" w:rsidR="0504DFB6" w:rsidRDefault="6211F18C" w:rsidP="008B4E45">
      <w:pPr>
        <w:pStyle w:val="BodyText"/>
        <w:numPr>
          <w:ilvl w:val="0"/>
          <w:numId w:val="7"/>
        </w:numPr>
        <w:rPr>
          <w:szCs w:val="22"/>
        </w:rPr>
      </w:pPr>
      <w:r w:rsidRPr="6211F18C">
        <w:rPr>
          <w:szCs w:val="22"/>
        </w:rPr>
        <w:t>Layouts can be built with any PIP size regardless of the current active system PIP sizes (for future layout creation)</w:t>
      </w:r>
    </w:p>
    <w:p w14:paraId="349E0B71" w14:textId="66129E6B" w:rsidR="0504DFB6" w:rsidRDefault="6211F18C" w:rsidP="008B4E45">
      <w:pPr>
        <w:pStyle w:val="BodyText"/>
        <w:numPr>
          <w:ilvl w:val="0"/>
          <w:numId w:val="7"/>
        </w:numPr>
        <w:rPr>
          <w:szCs w:val="22"/>
        </w:rPr>
      </w:pPr>
      <w:r w:rsidRPr="6211F18C">
        <w:rPr>
          <w:szCs w:val="22"/>
        </w:rPr>
        <w:t xml:space="preserve">Layouts now available as logical sources in the Ultrix Source Table.  Can be switched as 'regular' sources to MV </w:t>
      </w:r>
      <w:proofErr w:type="spellStart"/>
      <w:r w:rsidRPr="6211F18C">
        <w:rPr>
          <w:szCs w:val="22"/>
        </w:rPr>
        <w:t>outout</w:t>
      </w:r>
      <w:proofErr w:type="spellEnd"/>
      <w:r w:rsidRPr="6211F18C">
        <w:rPr>
          <w:szCs w:val="22"/>
        </w:rPr>
        <w:t xml:space="preserve"> heads from RCP </w:t>
      </w:r>
      <w:proofErr w:type="gramStart"/>
      <w:r w:rsidRPr="6211F18C">
        <w:rPr>
          <w:szCs w:val="22"/>
        </w:rPr>
        <w:t xml:space="preserve">panels,  </w:t>
      </w:r>
      <w:proofErr w:type="spellStart"/>
      <w:r w:rsidRPr="6211F18C">
        <w:rPr>
          <w:szCs w:val="22"/>
        </w:rPr>
        <w:t>softpanels</w:t>
      </w:r>
      <w:proofErr w:type="spellEnd"/>
      <w:proofErr w:type="gramEnd"/>
      <w:r w:rsidRPr="6211F18C">
        <w:rPr>
          <w:szCs w:val="22"/>
        </w:rPr>
        <w:t>,  or 3</w:t>
      </w:r>
      <w:r w:rsidRPr="6211F18C">
        <w:rPr>
          <w:szCs w:val="22"/>
          <w:vertAlign w:val="superscript"/>
        </w:rPr>
        <w:t>rd</w:t>
      </w:r>
      <w:r w:rsidRPr="6211F18C">
        <w:rPr>
          <w:szCs w:val="22"/>
        </w:rPr>
        <w:t xml:space="preserve"> party control.</w:t>
      </w:r>
    </w:p>
    <w:p w14:paraId="72385291" w14:textId="6121E9AA" w:rsidR="0504DFB6" w:rsidRDefault="6211F18C" w:rsidP="008B4E45">
      <w:pPr>
        <w:pStyle w:val="BodyText"/>
        <w:numPr>
          <w:ilvl w:val="0"/>
          <w:numId w:val="7"/>
        </w:numPr>
        <w:rPr>
          <w:szCs w:val="22"/>
        </w:rPr>
      </w:pPr>
      <w:r w:rsidRPr="6211F18C">
        <w:rPr>
          <w:szCs w:val="22"/>
        </w:rPr>
        <w:t>Salvos can now recall both Layout and PIP Source assignment to MV Head.</w:t>
      </w:r>
    </w:p>
    <w:p w14:paraId="66D5F403" w14:textId="242AB86A" w:rsidR="0504DFB6" w:rsidRDefault="0504DFB6" w:rsidP="6211F18C">
      <w:pPr>
        <w:pStyle w:val="BodyText"/>
        <w:rPr>
          <w:szCs w:val="22"/>
        </w:rPr>
      </w:pPr>
    </w:p>
    <w:p w14:paraId="6DD875CA" w14:textId="65C42645" w:rsidR="0504DFB6" w:rsidRDefault="6211F18C" w:rsidP="6211F18C">
      <w:pPr>
        <w:pStyle w:val="BodyText"/>
        <w:rPr>
          <w:b/>
          <w:bCs/>
          <w:sz w:val="28"/>
          <w:szCs w:val="28"/>
        </w:rPr>
      </w:pPr>
      <w:proofErr w:type="spellStart"/>
      <w:r w:rsidRPr="6211F18C">
        <w:rPr>
          <w:b/>
          <w:bCs/>
          <w:sz w:val="28"/>
          <w:szCs w:val="28"/>
        </w:rPr>
        <w:t>Ultriscape</w:t>
      </w:r>
      <w:proofErr w:type="spellEnd"/>
      <w:r w:rsidRPr="6211F18C">
        <w:rPr>
          <w:b/>
          <w:bCs/>
          <w:sz w:val="28"/>
          <w:szCs w:val="28"/>
        </w:rPr>
        <w:t xml:space="preserve"> Layout Editor</w:t>
      </w:r>
    </w:p>
    <w:p w14:paraId="6013095B" w14:textId="2C145E4D" w:rsidR="0504DFB6" w:rsidRDefault="6211F18C" w:rsidP="008B4E45">
      <w:pPr>
        <w:pStyle w:val="BodyText"/>
        <w:numPr>
          <w:ilvl w:val="0"/>
          <w:numId w:val="6"/>
        </w:numPr>
        <w:rPr>
          <w:rFonts w:eastAsia="Arial" w:cs="Arial"/>
          <w:szCs w:val="22"/>
        </w:rPr>
      </w:pPr>
      <w:r w:rsidRPr="6211F18C">
        <w:rPr>
          <w:szCs w:val="22"/>
        </w:rPr>
        <w:t>Adjustable Layout Grid for element placement</w:t>
      </w:r>
    </w:p>
    <w:p w14:paraId="43B59B60" w14:textId="207F64E0" w:rsidR="0504DFB6" w:rsidRDefault="6211F18C" w:rsidP="008B4E45">
      <w:pPr>
        <w:pStyle w:val="BodyText"/>
        <w:numPr>
          <w:ilvl w:val="0"/>
          <w:numId w:val="6"/>
        </w:numPr>
        <w:rPr>
          <w:rFonts w:eastAsia="Arial" w:cs="Arial"/>
          <w:szCs w:val="22"/>
        </w:rPr>
      </w:pPr>
      <w:r w:rsidRPr="6211F18C">
        <w:rPr>
          <w:szCs w:val="22"/>
        </w:rPr>
        <w:t>Element Alignment Tools</w:t>
      </w:r>
    </w:p>
    <w:p w14:paraId="1B14EC67" w14:textId="71536C84" w:rsidR="0504DFB6" w:rsidRDefault="6211F18C" w:rsidP="008B4E45">
      <w:pPr>
        <w:pStyle w:val="BodyText"/>
        <w:numPr>
          <w:ilvl w:val="0"/>
          <w:numId w:val="6"/>
        </w:numPr>
        <w:rPr>
          <w:rFonts w:eastAsia="Arial" w:cs="Arial"/>
          <w:szCs w:val="22"/>
        </w:rPr>
      </w:pPr>
      <w:r w:rsidRPr="6211F18C">
        <w:rPr>
          <w:szCs w:val="22"/>
        </w:rPr>
        <w:t xml:space="preserve">Resizable Audio Meters, and UMD </w:t>
      </w:r>
      <w:proofErr w:type="gramStart"/>
      <w:r w:rsidRPr="6211F18C">
        <w:rPr>
          <w:szCs w:val="22"/>
        </w:rPr>
        <w:t xml:space="preserve">Labels,  </w:t>
      </w:r>
      <w:proofErr w:type="spellStart"/>
      <w:r w:rsidRPr="6211F18C">
        <w:rPr>
          <w:szCs w:val="22"/>
        </w:rPr>
        <w:t>positionable</w:t>
      </w:r>
      <w:proofErr w:type="spellEnd"/>
      <w:proofErr w:type="gramEnd"/>
      <w:r w:rsidRPr="6211F18C">
        <w:rPr>
          <w:szCs w:val="22"/>
        </w:rPr>
        <w:t xml:space="preserve"> both on or off PIP</w:t>
      </w:r>
    </w:p>
    <w:p w14:paraId="62F859A0" w14:textId="100B914A" w:rsidR="6211F18C" w:rsidRDefault="6211F18C" w:rsidP="008B4E45">
      <w:pPr>
        <w:pStyle w:val="BodyText"/>
        <w:numPr>
          <w:ilvl w:val="0"/>
          <w:numId w:val="6"/>
        </w:numPr>
        <w:rPr>
          <w:rFonts w:eastAsia="Arial" w:cs="Arial"/>
          <w:szCs w:val="22"/>
        </w:rPr>
      </w:pPr>
      <w:r w:rsidRPr="6211F18C">
        <w:rPr>
          <w:szCs w:val="22"/>
        </w:rPr>
        <w:t xml:space="preserve">PIP border configuration modes </w:t>
      </w:r>
    </w:p>
    <w:p w14:paraId="4EA42909" w14:textId="7AB3E701" w:rsidR="6211F18C" w:rsidRDefault="6211F18C">
      <w:r>
        <w:br w:type="page"/>
      </w:r>
    </w:p>
    <w:p w14:paraId="73D9B750" w14:textId="4FF69F12" w:rsidR="6211F18C" w:rsidRDefault="6211F18C" w:rsidP="6211F18C">
      <w:pPr>
        <w:pStyle w:val="BodyText"/>
        <w:ind w:left="360"/>
        <w:rPr>
          <w:szCs w:val="22"/>
        </w:rPr>
      </w:pPr>
    </w:p>
    <w:p w14:paraId="5AAD8514" w14:textId="4E10069F" w:rsidR="2532EF2E" w:rsidRDefault="6211F18C" w:rsidP="6211F18C">
      <w:pPr>
        <w:pStyle w:val="BodyText"/>
        <w:rPr>
          <w:b/>
          <w:bCs/>
          <w:sz w:val="28"/>
          <w:szCs w:val="28"/>
        </w:rPr>
      </w:pPr>
      <w:proofErr w:type="spellStart"/>
      <w:r w:rsidRPr="6211F18C">
        <w:rPr>
          <w:b/>
          <w:bCs/>
          <w:sz w:val="28"/>
          <w:szCs w:val="28"/>
        </w:rPr>
        <w:t>Ultrimix</w:t>
      </w:r>
      <w:proofErr w:type="spellEnd"/>
    </w:p>
    <w:p w14:paraId="5FA04CA6" w14:textId="2DF7F58B" w:rsidR="2532EF2E" w:rsidRDefault="6211F18C" w:rsidP="008B4E45">
      <w:pPr>
        <w:pStyle w:val="BodyText"/>
        <w:numPr>
          <w:ilvl w:val="0"/>
          <w:numId w:val="11"/>
        </w:numPr>
        <w:rPr>
          <w:rFonts w:eastAsia="Arial" w:cs="Arial"/>
          <w:szCs w:val="22"/>
        </w:rPr>
      </w:pPr>
      <w:r w:rsidRPr="6211F18C">
        <w:rPr>
          <w:szCs w:val="22"/>
        </w:rPr>
        <w:t>License Changes</w:t>
      </w:r>
    </w:p>
    <w:p w14:paraId="76A7ED30" w14:textId="054E21A7" w:rsidR="2532EF2E" w:rsidRDefault="6211F18C" w:rsidP="008B4E45">
      <w:pPr>
        <w:pStyle w:val="BodyText"/>
        <w:numPr>
          <w:ilvl w:val="1"/>
          <w:numId w:val="11"/>
        </w:numPr>
        <w:rPr>
          <w:rFonts w:eastAsia="Arial" w:cs="Arial"/>
          <w:szCs w:val="22"/>
        </w:rPr>
      </w:pPr>
      <w:proofErr w:type="spellStart"/>
      <w:r w:rsidRPr="6211F18C">
        <w:rPr>
          <w:szCs w:val="22"/>
        </w:rPr>
        <w:t>Ultrimix</w:t>
      </w:r>
      <w:proofErr w:type="spellEnd"/>
      <w:r w:rsidRPr="6211F18C">
        <w:rPr>
          <w:szCs w:val="22"/>
        </w:rPr>
        <w:t xml:space="preserve"> is now included Free of charge with the base unit.  The license restriction has been removed from the Device License area. Audio Embed / Dis-Embed, breakaway switching, proc-amp and transitions are now available to all systems</w:t>
      </w:r>
    </w:p>
    <w:p w14:paraId="3C9C6F1B" w14:textId="0C4FB79E" w:rsidR="2532EF2E" w:rsidRDefault="6211F18C" w:rsidP="008B4E45">
      <w:pPr>
        <w:pStyle w:val="BodyText"/>
        <w:numPr>
          <w:ilvl w:val="1"/>
          <w:numId w:val="11"/>
        </w:numPr>
        <w:rPr>
          <w:szCs w:val="22"/>
        </w:rPr>
      </w:pPr>
      <w:r w:rsidRPr="6211F18C">
        <w:rPr>
          <w:szCs w:val="22"/>
        </w:rPr>
        <w:t xml:space="preserve"> The </w:t>
      </w:r>
      <w:proofErr w:type="spellStart"/>
      <w:r w:rsidRPr="6211F18C">
        <w:rPr>
          <w:szCs w:val="22"/>
        </w:rPr>
        <w:t>Ultrimix</w:t>
      </w:r>
      <w:proofErr w:type="spellEnd"/>
      <w:r w:rsidRPr="6211F18C">
        <w:rPr>
          <w:szCs w:val="22"/>
        </w:rPr>
        <w:t xml:space="preserve"> feature gets enabled or disabled as a user preference from the Device Management page on a slot by slot basis.</w:t>
      </w:r>
    </w:p>
    <w:p w14:paraId="5A96F282" w14:textId="0DDF90C2" w:rsidR="2532EF2E" w:rsidRDefault="6211F18C" w:rsidP="6211F18C">
      <w:pPr>
        <w:pStyle w:val="BodyText"/>
        <w:rPr>
          <w:b/>
          <w:bCs/>
          <w:sz w:val="28"/>
          <w:szCs w:val="28"/>
        </w:rPr>
      </w:pPr>
      <w:proofErr w:type="spellStart"/>
      <w:r w:rsidRPr="6211F18C">
        <w:rPr>
          <w:b/>
          <w:bCs/>
          <w:sz w:val="28"/>
          <w:szCs w:val="28"/>
        </w:rPr>
        <w:t>Ultrispeed</w:t>
      </w:r>
      <w:proofErr w:type="spellEnd"/>
    </w:p>
    <w:p w14:paraId="52CEBA1F" w14:textId="1DC74C66" w:rsidR="2532EF2E" w:rsidRDefault="6211F18C" w:rsidP="008B4E45">
      <w:pPr>
        <w:pStyle w:val="BodyText"/>
        <w:numPr>
          <w:ilvl w:val="0"/>
          <w:numId w:val="10"/>
        </w:numPr>
        <w:rPr>
          <w:rFonts w:eastAsia="Arial" w:cs="Arial"/>
          <w:szCs w:val="22"/>
        </w:rPr>
      </w:pPr>
      <w:r w:rsidRPr="6211F18C">
        <w:rPr>
          <w:szCs w:val="22"/>
        </w:rPr>
        <w:t>License Changes</w:t>
      </w:r>
    </w:p>
    <w:p w14:paraId="3D368EFB" w14:textId="65A3A420" w:rsidR="2532EF2E" w:rsidRDefault="6211F18C" w:rsidP="008B4E45">
      <w:pPr>
        <w:pStyle w:val="BodyText"/>
        <w:numPr>
          <w:ilvl w:val="1"/>
          <w:numId w:val="10"/>
        </w:numPr>
        <w:rPr>
          <w:rFonts w:eastAsia="Arial" w:cs="Arial"/>
          <w:szCs w:val="22"/>
        </w:rPr>
      </w:pPr>
      <w:proofErr w:type="spellStart"/>
      <w:r w:rsidRPr="6211F18C">
        <w:rPr>
          <w:szCs w:val="22"/>
        </w:rPr>
        <w:t>Ultrispeed</w:t>
      </w:r>
      <w:proofErr w:type="spellEnd"/>
      <w:r w:rsidRPr="6211F18C">
        <w:rPr>
          <w:szCs w:val="22"/>
        </w:rPr>
        <w:t xml:space="preserve"> is now a frame-wide license as opposed to a per-slot license. One license instance will enable 12G features on the entire frame</w:t>
      </w:r>
    </w:p>
    <w:p w14:paraId="42365B1F" w14:textId="350F8FCC" w:rsidR="2532EF2E" w:rsidRDefault="6211F18C" w:rsidP="6211F18C">
      <w:pPr>
        <w:pStyle w:val="BodyText"/>
        <w:rPr>
          <w:b/>
          <w:bCs/>
          <w:sz w:val="28"/>
          <w:szCs w:val="28"/>
        </w:rPr>
      </w:pPr>
      <w:proofErr w:type="spellStart"/>
      <w:r w:rsidRPr="6211F18C">
        <w:rPr>
          <w:b/>
          <w:bCs/>
          <w:sz w:val="28"/>
          <w:szCs w:val="28"/>
        </w:rPr>
        <w:t>Ultriclean</w:t>
      </w:r>
      <w:proofErr w:type="spellEnd"/>
    </w:p>
    <w:p w14:paraId="17AA7CD7" w14:textId="557FD9A3" w:rsidR="2532EF2E" w:rsidRDefault="6211F18C" w:rsidP="008B4E45">
      <w:pPr>
        <w:pStyle w:val="BodyText"/>
        <w:numPr>
          <w:ilvl w:val="0"/>
          <w:numId w:val="9"/>
        </w:numPr>
        <w:rPr>
          <w:rFonts w:eastAsia="Arial" w:cs="Arial"/>
          <w:szCs w:val="22"/>
        </w:rPr>
      </w:pPr>
      <w:r w:rsidRPr="6211F18C">
        <w:rPr>
          <w:szCs w:val="22"/>
        </w:rPr>
        <w:t>License Changes</w:t>
      </w:r>
    </w:p>
    <w:p w14:paraId="7279CCB8" w14:textId="6011F387" w:rsidR="2532EF2E" w:rsidRDefault="6211F18C" w:rsidP="008B4E45">
      <w:pPr>
        <w:pStyle w:val="BodyText"/>
        <w:numPr>
          <w:ilvl w:val="1"/>
          <w:numId w:val="9"/>
        </w:numPr>
        <w:rPr>
          <w:rFonts w:eastAsia="Arial" w:cs="Arial"/>
          <w:szCs w:val="22"/>
        </w:rPr>
      </w:pPr>
      <w:proofErr w:type="spellStart"/>
      <w:r w:rsidRPr="6211F18C">
        <w:rPr>
          <w:szCs w:val="22"/>
        </w:rPr>
        <w:t>Ultriclean</w:t>
      </w:r>
      <w:proofErr w:type="spellEnd"/>
      <w:r w:rsidRPr="6211F18C">
        <w:rPr>
          <w:szCs w:val="22"/>
        </w:rPr>
        <w:t xml:space="preserve"> is now included as part of the </w:t>
      </w:r>
      <w:proofErr w:type="spellStart"/>
      <w:r w:rsidRPr="6211F18C">
        <w:rPr>
          <w:szCs w:val="22"/>
        </w:rPr>
        <w:t>Ultrimix</w:t>
      </w:r>
      <w:proofErr w:type="spellEnd"/>
      <w:r w:rsidRPr="6211F18C">
        <w:rPr>
          <w:szCs w:val="22"/>
        </w:rPr>
        <w:t xml:space="preserve"> </w:t>
      </w:r>
      <w:proofErr w:type="gramStart"/>
      <w:r w:rsidRPr="6211F18C">
        <w:rPr>
          <w:szCs w:val="22"/>
        </w:rPr>
        <w:t>package,  which</w:t>
      </w:r>
      <w:proofErr w:type="gramEnd"/>
      <w:r w:rsidRPr="6211F18C">
        <w:rPr>
          <w:szCs w:val="22"/>
        </w:rPr>
        <w:t xml:space="preserve"> is included with every frame.  Enable or disable clean switch on each port via the Device Management page. </w:t>
      </w:r>
    </w:p>
    <w:p w14:paraId="4319AE57" w14:textId="02822959" w:rsidR="2532EF2E" w:rsidRDefault="6211F18C" w:rsidP="008B4E45">
      <w:pPr>
        <w:pStyle w:val="BodyText"/>
        <w:numPr>
          <w:ilvl w:val="0"/>
          <w:numId w:val="9"/>
        </w:numPr>
        <w:rPr>
          <w:rFonts w:eastAsia="Arial" w:cs="Arial"/>
          <w:szCs w:val="22"/>
        </w:rPr>
      </w:pPr>
      <w:r w:rsidRPr="6211F18C">
        <w:rPr>
          <w:szCs w:val="22"/>
        </w:rPr>
        <w:t>Dual Operation Mode (Lock to Input / Lock to Ref)</w:t>
      </w:r>
    </w:p>
    <w:p w14:paraId="01CBBCA8" w14:textId="4DDE3CA5" w:rsidR="2532EF2E" w:rsidRDefault="6211F18C" w:rsidP="008B4E45">
      <w:pPr>
        <w:pStyle w:val="BodyText"/>
        <w:numPr>
          <w:ilvl w:val="1"/>
          <w:numId w:val="9"/>
        </w:numPr>
        <w:rPr>
          <w:rFonts w:eastAsia="Arial" w:cs="Arial"/>
          <w:szCs w:val="22"/>
        </w:rPr>
      </w:pPr>
      <w:r w:rsidRPr="6211F18C">
        <w:rPr>
          <w:szCs w:val="22"/>
        </w:rPr>
        <w:t xml:space="preserve">The </w:t>
      </w:r>
      <w:proofErr w:type="spellStart"/>
      <w:r w:rsidRPr="6211F18C">
        <w:rPr>
          <w:szCs w:val="22"/>
        </w:rPr>
        <w:t>Ultriclean</w:t>
      </w:r>
      <w:proofErr w:type="spellEnd"/>
      <w:r w:rsidRPr="6211F18C">
        <w:rPr>
          <w:szCs w:val="22"/>
        </w:rPr>
        <w:t xml:space="preserve"> Line Sync outputs buffer can be locked to the current selected input timing or the system Reference </w:t>
      </w:r>
      <w:proofErr w:type="gramStart"/>
      <w:r w:rsidRPr="6211F18C">
        <w:rPr>
          <w:szCs w:val="22"/>
        </w:rPr>
        <w:t>input,  and</w:t>
      </w:r>
      <w:proofErr w:type="gramEnd"/>
      <w:r w:rsidRPr="6211F18C">
        <w:rPr>
          <w:szCs w:val="22"/>
        </w:rPr>
        <w:t xml:space="preserve"> is per-output selectable in the Device Management Port configuration page.</w:t>
      </w:r>
    </w:p>
    <w:p w14:paraId="2019F5FC" w14:textId="776B0643" w:rsidR="2532EF2E" w:rsidRDefault="2532EF2E" w:rsidP="6211F18C">
      <w:pPr>
        <w:pStyle w:val="BodyText"/>
        <w:ind w:left="360"/>
        <w:rPr>
          <w:szCs w:val="22"/>
        </w:rPr>
      </w:pPr>
    </w:p>
    <w:p w14:paraId="4AB08440" w14:textId="2480E5DB" w:rsidR="2532EF2E" w:rsidRDefault="6211F18C" w:rsidP="6211F18C">
      <w:pPr>
        <w:pStyle w:val="BodyText"/>
        <w:rPr>
          <w:b/>
          <w:bCs/>
          <w:sz w:val="28"/>
          <w:szCs w:val="28"/>
        </w:rPr>
      </w:pPr>
      <w:r w:rsidRPr="6211F18C">
        <w:rPr>
          <w:b/>
          <w:bCs/>
          <w:sz w:val="28"/>
          <w:szCs w:val="28"/>
        </w:rPr>
        <w:t>3</w:t>
      </w:r>
      <w:r w:rsidRPr="6211F18C">
        <w:rPr>
          <w:b/>
          <w:bCs/>
          <w:sz w:val="28"/>
          <w:szCs w:val="28"/>
          <w:vertAlign w:val="superscript"/>
        </w:rPr>
        <w:t>rd</w:t>
      </w:r>
      <w:r w:rsidRPr="6211F18C">
        <w:rPr>
          <w:b/>
          <w:bCs/>
          <w:sz w:val="28"/>
          <w:szCs w:val="28"/>
        </w:rPr>
        <w:t xml:space="preserve"> Party Protocol Support</w:t>
      </w:r>
    </w:p>
    <w:p w14:paraId="6A81FDB6" w14:textId="001D9C77" w:rsidR="2532EF2E" w:rsidRDefault="6211F18C" w:rsidP="008B4E45">
      <w:pPr>
        <w:pStyle w:val="BodyText"/>
        <w:numPr>
          <w:ilvl w:val="0"/>
          <w:numId w:val="5"/>
        </w:numPr>
        <w:rPr>
          <w:rFonts w:eastAsia="Arial" w:cs="Arial"/>
          <w:szCs w:val="22"/>
        </w:rPr>
      </w:pPr>
      <w:r w:rsidRPr="6211F18C">
        <w:rPr>
          <w:szCs w:val="22"/>
        </w:rPr>
        <w:t>Salvo Recall via GVG7000 / Native Protocol</w:t>
      </w:r>
    </w:p>
    <w:p w14:paraId="28C8AE75" w14:textId="42724AF3" w:rsidR="6211F18C" w:rsidRDefault="6211F18C" w:rsidP="008B4E45">
      <w:pPr>
        <w:pStyle w:val="BodyText"/>
        <w:numPr>
          <w:ilvl w:val="0"/>
          <w:numId w:val="5"/>
        </w:numPr>
        <w:rPr>
          <w:szCs w:val="22"/>
        </w:rPr>
      </w:pPr>
      <w:r w:rsidRPr="6211F18C">
        <w:rPr>
          <w:szCs w:val="22"/>
        </w:rPr>
        <w:t xml:space="preserve">Enhancements to GVG7000 / </w:t>
      </w:r>
      <w:proofErr w:type="gramStart"/>
      <w:r w:rsidRPr="6211F18C">
        <w:rPr>
          <w:szCs w:val="22"/>
        </w:rPr>
        <w:t>Native  to</w:t>
      </w:r>
      <w:proofErr w:type="gramEnd"/>
      <w:r w:rsidRPr="6211F18C">
        <w:rPr>
          <w:szCs w:val="22"/>
        </w:rPr>
        <w:t xml:space="preserve"> improve polled Query responses</w:t>
      </w:r>
    </w:p>
    <w:p w14:paraId="649ADD41" w14:textId="5B94C180" w:rsidR="6211F18C" w:rsidRDefault="6211F18C" w:rsidP="6211F18C">
      <w:pPr>
        <w:pStyle w:val="BodyText"/>
        <w:ind w:left="360"/>
        <w:rPr>
          <w:szCs w:val="22"/>
        </w:rPr>
      </w:pPr>
    </w:p>
    <w:p w14:paraId="00428E65" w14:textId="3FD52FA6" w:rsidR="6211F18C" w:rsidRDefault="6211F18C">
      <w:r>
        <w:br w:type="page"/>
      </w:r>
    </w:p>
    <w:p w14:paraId="79236351" w14:textId="5BE009A9" w:rsidR="0504DFB6" w:rsidRDefault="6211F18C" w:rsidP="6211F18C">
      <w:pPr>
        <w:pStyle w:val="Heading1"/>
        <w:numPr>
          <w:ilvl w:val="0"/>
          <w:numId w:val="0"/>
        </w:numPr>
        <w:rPr>
          <w:sz w:val="28"/>
          <w:szCs w:val="28"/>
        </w:rPr>
      </w:pPr>
      <w:r w:rsidRPr="6211F18C">
        <w:rPr>
          <w:sz w:val="28"/>
          <w:szCs w:val="28"/>
        </w:rPr>
        <w:t>Dashboard / Database Interface</w:t>
      </w:r>
    </w:p>
    <w:p w14:paraId="1C256532" w14:textId="050C5E23" w:rsidR="0504DFB6" w:rsidRDefault="0504DFB6" w:rsidP="0504DFB6">
      <w:pPr>
        <w:pStyle w:val="BodyText"/>
        <w:rPr>
          <w:sz w:val="24"/>
          <w:szCs w:val="24"/>
        </w:rPr>
      </w:pPr>
    </w:p>
    <w:p w14:paraId="27881529" w14:textId="69383CFA" w:rsidR="0504DFB6" w:rsidRDefault="6211F18C" w:rsidP="008B4E45">
      <w:pPr>
        <w:pStyle w:val="BodyText"/>
        <w:numPr>
          <w:ilvl w:val="0"/>
          <w:numId w:val="12"/>
        </w:numPr>
        <w:rPr>
          <w:rFonts w:eastAsia="Arial" w:cs="Arial"/>
          <w:szCs w:val="22"/>
        </w:rPr>
      </w:pPr>
      <w:r w:rsidRPr="6211F18C">
        <w:rPr>
          <w:szCs w:val="22"/>
        </w:rPr>
        <w:t xml:space="preserve">Database Groups </w:t>
      </w:r>
      <w:proofErr w:type="gramStart"/>
      <w:r w:rsidRPr="6211F18C">
        <w:rPr>
          <w:szCs w:val="22"/>
        </w:rPr>
        <w:t>Support,  with</w:t>
      </w:r>
      <w:proofErr w:type="gramEnd"/>
      <w:r w:rsidRPr="6211F18C">
        <w:rPr>
          <w:szCs w:val="22"/>
        </w:rPr>
        <w:t xml:space="preserve"> new Soft Panel*</w:t>
      </w:r>
    </w:p>
    <w:p w14:paraId="1FD3E313" w14:textId="6B31E59E" w:rsidR="0504DFB6" w:rsidRDefault="6211F18C" w:rsidP="6211F18C">
      <w:pPr>
        <w:pStyle w:val="BodyText"/>
        <w:ind w:left="1080"/>
        <w:rPr>
          <w:szCs w:val="22"/>
        </w:rPr>
      </w:pPr>
      <w:r w:rsidRPr="6211F18C">
        <w:rPr>
          <w:szCs w:val="22"/>
        </w:rPr>
        <w:t xml:space="preserve">Adds the Ability to create Logical Groups of </w:t>
      </w:r>
      <w:proofErr w:type="gramStart"/>
      <w:r w:rsidRPr="6211F18C">
        <w:rPr>
          <w:szCs w:val="22"/>
        </w:rPr>
        <w:t>Sources,  Destinations</w:t>
      </w:r>
      <w:proofErr w:type="gramEnd"/>
      <w:r w:rsidRPr="6211F18C">
        <w:rPr>
          <w:szCs w:val="22"/>
        </w:rPr>
        <w:t xml:space="preserve"> and Levels, independent of Logical Names which can be navigated by RCP's and Dashboard </w:t>
      </w:r>
      <w:proofErr w:type="spellStart"/>
      <w:r w:rsidRPr="6211F18C">
        <w:rPr>
          <w:szCs w:val="22"/>
        </w:rPr>
        <w:t>Softpanels</w:t>
      </w:r>
      <w:proofErr w:type="spellEnd"/>
    </w:p>
    <w:p w14:paraId="1424EFBD" w14:textId="16E5615E" w:rsidR="0504DFB6" w:rsidRDefault="6211F18C" w:rsidP="008B4E45">
      <w:pPr>
        <w:pStyle w:val="BodyText"/>
        <w:numPr>
          <w:ilvl w:val="0"/>
          <w:numId w:val="12"/>
        </w:numPr>
        <w:rPr>
          <w:rFonts w:eastAsia="Arial" w:cs="Arial"/>
          <w:szCs w:val="22"/>
        </w:rPr>
      </w:pPr>
      <w:r w:rsidRPr="6211F18C">
        <w:rPr>
          <w:szCs w:val="22"/>
        </w:rPr>
        <w:t>Database Category / Index Support with new Soft Panel*</w:t>
      </w:r>
    </w:p>
    <w:p w14:paraId="06A6DE30" w14:textId="18CDB22B" w:rsidR="0504DFB6" w:rsidRDefault="6211F18C" w:rsidP="008B4E45">
      <w:pPr>
        <w:pStyle w:val="BodyText"/>
        <w:numPr>
          <w:ilvl w:val="1"/>
          <w:numId w:val="12"/>
        </w:numPr>
        <w:rPr>
          <w:rFonts w:eastAsia="Arial" w:cs="Arial"/>
          <w:szCs w:val="22"/>
        </w:rPr>
      </w:pPr>
      <w:r w:rsidRPr="6211F18C">
        <w:rPr>
          <w:szCs w:val="22"/>
        </w:rPr>
        <w:t>New Mode of Category / Index Based routing (Known as XY Routing</w:t>
      </w:r>
      <w:proofErr w:type="gramStart"/>
      <w:r w:rsidRPr="6211F18C">
        <w:rPr>
          <w:szCs w:val="22"/>
        </w:rPr>
        <w:t>),  where</w:t>
      </w:r>
      <w:proofErr w:type="gramEnd"/>
      <w:r w:rsidRPr="6211F18C">
        <w:rPr>
          <w:szCs w:val="22"/>
        </w:rPr>
        <w:t xml:space="preserve"> categories and Indexes are based on the Logical Name in the System Database.  Added </w:t>
      </w:r>
      <w:proofErr w:type="spellStart"/>
      <w:r w:rsidRPr="6211F18C">
        <w:rPr>
          <w:szCs w:val="22"/>
        </w:rPr>
        <w:t>Softpanel</w:t>
      </w:r>
      <w:proofErr w:type="spellEnd"/>
      <w:r w:rsidRPr="6211F18C">
        <w:rPr>
          <w:szCs w:val="22"/>
        </w:rPr>
        <w:t xml:space="preserve"> and RCP panel support for this new Mode.</w:t>
      </w:r>
    </w:p>
    <w:p w14:paraId="28241CD8" w14:textId="54C1338E" w:rsidR="0504DFB6" w:rsidRDefault="6211F18C" w:rsidP="008B4E45">
      <w:pPr>
        <w:pStyle w:val="BodyText"/>
        <w:numPr>
          <w:ilvl w:val="0"/>
          <w:numId w:val="12"/>
        </w:numPr>
        <w:rPr>
          <w:rFonts w:eastAsia="Arial" w:cs="Arial"/>
          <w:szCs w:val="22"/>
        </w:rPr>
      </w:pPr>
      <w:r w:rsidRPr="6211F18C">
        <w:rPr>
          <w:szCs w:val="22"/>
        </w:rPr>
        <w:t>Input Timing Data in Device UI</w:t>
      </w:r>
    </w:p>
    <w:p w14:paraId="4A091B67" w14:textId="4B82FEC8" w:rsidR="0504DFB6" w:rsidRDefault="6211F18C" w:rsidP="008B4E45">
      <w:pPr>
        <w:pStyle w:val="BodyText"/>
        <w:numPr>
          <w:ilvl w:val="1"/>
          <w:numId w:val="12"/>
        </w:numPr>
        <w:rPr>
          <w:rFonts w:eastAsia="Arial" w:cs="Arial"/>
          <w:szCs w:val="22"/>
        </w:rPr>
      </w:pPr>
      <w:r w:rsidRPr="6211F18C">
        <w:rPr>
          <w:szCs w:val="22"/>
        </w:rPr>
        <w:t xml:space="preserve">The Device Management Port Status page now displays the SDI input timing in Lines and Pixels (shows 'Async' for free running inputs and 'Invalid' for </w:t>
      </w:r>
      <w:proofErr w:type="spellStart"/>
      <w:r w:rsidRPr="6211F18C">
        <w:rPr>
          <w:szCs w:val="22"/>
        </w:rPr>
        <w:t>non present</w:t>
      </w:r>
      <w:proofErr w:type="spellEnd"/>
      <w:r w:rsidRPr="6211F18C">
        <w:rPr>
          <w:szCs w:val="22"/>
        </w:rPr>
        <w:t xml:space="preserve"> inputs)</w:t>
      </w:r>
    </w:p>
    <w:p w14:paraId="562C8C3A" w14:textId="5028A4A0" w:rsidR="0504DFB6" w:rsidRDefault="6211F18C" w:rsidP="008B4E45">
      <w:pPr>
        <w:pStyle w:val="BodyText"/>
        <w:numPr>
          <w:ilvl w:val="0"/>
          <w:numId w:val="12"/>
        </w:numPr>
        <w:rPr>
          <w:rFonts w:eastAsia="Arial" w:cs="Arial"/>
          <w:szCs w:val="22"/>
        </w:rPr>
      </w:pPr>
      <w:r w:rsidRPr="6211F18C">
        <w:rPr>
          <w:szCs w:val="22"/>
        </w:rPr>
        <w:t>System Status Page New UI Layout</w:t>
      </w:r>
    </w:p>
    <w:p w14:paraId="36FB5CE9" w14:textId="4520364E" w:rsidR="0504DFB6" w:rsidRDefault="6211F18C" w:rsidP="008B4E45">
      <w:pPr>
        <w:pStyle w:val="BodyText"/>
        <w:numPr>
          <w:ilvl w:val="1"/>
          <w:numId w:val="12"/>
        </w:numPr>
        <w:rPr>
          <w:rFonts w:eastAsia="Arial" w:cs="Arial"/>
          <w:szCs w:val="22"/>
        </w:rPr>
      </w:pPr>
      <w:r w:rsidRPr="6211F18C">
        <w:rPr>
          <w:szCs w:val="22"/>
        </w:rPr>
        <w:t>Tabs have been added to the system status page to separate Network, Database, Transfer and Setup functions</w:t>
      </w:r>
    </w:p>
    <w:p w14:paraId="4F981936" w14:textId="4CC7D120" w:rsidR="0504DFB6" w:rsidRDefault="6211F18C" w:rsidP="008B4E45">
      <w:pPr>
        <w:pStyle w:val="BodyText"/>
        <w:numPr>
          <w:ilvl w:val="0"/>
          <w:numId w:val="12"/>
        </w:numPr>
        <w:rPr>
          <w:rFonts w:eastAsia="Arial" w:cs="Arial"/>
          <w:szCs w:val="22"/>
        </w:rPr>
      </w:pPr>
      <w:r w:rsidRPr="6211F18C">
        <w:rPr>
          <w:szCs w:val="22"/>
        </w:rPr>
        <w:t>Import Export of Database</w:t>
      </w:r>
    </w:p>
    <w:p w14:paraId="26DDE9FF" w14:textId="7CB28F84" w:rsidR="0504DFB6" w:rsidRDefault="6211F18C" w:rsidP="008B4E45">
      <w:pPr>
        <w:pStyle w:val="BodyText"/>
        <w:numPr>
          <w:ilvl w:val="1"/>
          <w:numId w:val="12"/>
        </w:numPr>
        <w:rPr>
          <w:rFonts w:eastAsia="Arial" w:cs="Arial"/>
          <w:szCs w:val="22"/>
        </w:rPr>
      </w:pPr>
      <w:r w:rsidRPr="6211F18C">
        <w:rPr>
          <w:szCs w:val="22"/>
        </w:rPr>
        <w:t xml:space="preserve">Adds the Ability to save locally or upload from local, any database in the system. </w:t>
      </w:r>
    </w:p>
    <w:p w14:paraId="57470835" w14:textId="128B75DB" w:rsidR="0504DFB6" w:rsidRDefault="6211F18C" w:rsidP="008B4E45">
      <w:pPr>
        <w:pStyle w:val="BodyText"/>
        <w:numPr>
          <w:ilvl w:val="0"/>
          <w:numId w:val="12"/>
        </w:numPr>
        <w:rPr>
          <w:szCs w:val="22"/>
        </w:rPr>
      </w:pPr>
      <w:r w:rsidRPr="6211F18C">
        <w:rPr>
          <w:szCs w:val="22"/>
        </w:rPr>
        <w:t xml:space="preserve">Import / Export of </w:t>
      </w:r>
      <w:proofErr w:type="spellStart"/>
      <w:r w:rsidRPr="6211F18C">
        <w:rPr>
          <w:szCs w:val="22"/>
        </w:rPr>
        <w:t>Ultriscape</w:t>
      </w:r>
      <w:proofErr w:type="spellEnd"/>
      <w:r w:rsidRPr="6211F18C">
        <w:rPr>
          <w:szCs w:val="22"/>
        </w:rPr>
        <w:t xml:space="preserve"> MV Layouts</w:t>
      </w:r>
    </w:p>
    <w:p w14:paraId="31DFD025" w14:textId="235E7065" w:rsidR="0504DFB6" w:rsidRDefault="6211F18C" w:rsidP="008B4E45">
      <w:pPr>
        <w:pStyle w:val="BodyText"/>
        <w:numPr>
          <w:ilvl w:val="1"/>
          <w:numId w:val="12"/>
        </w:numPr>
        <w:rPr>
          <w:szCs w:val="22"/>
        </w:rPr>
      </w:pPr>
      <w:r w:rsidRPr="6211F18C">
        <w:rPr>
          <w:szCs w:val="22"/>
        </w:rPr>
        <w:t xml:space="preserve">Adds the Ability to save locally or upload from </w:t>
      </w:r>
      <w:proofErr w:type="gramStart"/>
      <w:r w:rsidRPr="6211F18C">
        <w:rPr>
          <w:szCs w:val="22"/>
        </w:rPr>
        <w:t>local,  all</w:t>
      </w:r>
      <w:proofErr w:type="gramEnd"/>
      <w:r w:rsidRPr="6211F18C">
        <w:rPr>
          <w:szCs w:val="22"/>
        </w:rPr>
        <w:t xml:space="preserve"> MV Layouts in the system</w:t>
      </w:r>
    </w:p>
    <w:p w14:paraId="7A5484A8" w14:textId="7A237AB3" w:rsidR="0504DFB6" w:rsidRDefault="6211F18C" w:rsidP="008B4E45">
      <w:pPr>
        <w:pStyle w:val="BodyText"/>
        <w:numPr>
          <w:ilvl w:val="0"/>
          <w:numId w:val="12"/>
        </w:numPr>
        <w:rPr>
          <w:szCs w:val="22"/>
        </w:rPr>
      </w:pPr>
      <w:r w:rsidRPr="6211F18C">
        <w:rPr>
          <w:szCs w:val="22"/>
        </w:rPr>
        <w:t xml:space="preserve">Import / Export of Ultrix Device (Hardware) Settings </w:t>
      </w:r>
    </w:p>
    <w:p w14:paraId="24972141" w14:textId="062F270A" w:rsidR="0504DFB6" w:rsidRDefault="6211F18C" w:rsidP="008B4E45">
      <w:pPr>
        <w:pStyle w:val="BodyText"/>
        <w:numPr>
          <w:ilvl w:val="1"/>
          <w:numId w:val="12"/>
        </w:numPr>
        <w:rPr>
          <w:szCs w:val="22"/>
        </w:rPr>
      </w:pPr>
      <w:r w:rsidRPr="6211F18C">
        <w:rPr>
          <w:szCs w:val="22"/>
        </w:rPr>
        <w:t>Adds the ability to save locally or upload from local, all Ultrix Device (hardware) settings</w:t>
      </w:r>
    </w:p>
    <w:p w14:paraId="6B7D5004" w14:textId="03568318" w:rsidR="0504DFB6" w:rsidRDefault="6211F18C" w:rsidP="008B4E45">
      <w:pPr>
        <w:pStyle w:val="BodyText"/>
        <w:numPr>
          <w:ilvl w:val="0"/>
          <w:numId w:val="12"/>
        </w:numPr>
        <w:rPr>
          <w:rFonts w:eastAsia="Arial" w:cs="Arial"/>
          <w:szCs w:val="22"/>
        </w:rPr>
      </w:pPr>
      <w:r w:rsidRPr="6211F18C">
        <w:rPr>
          <w:szCs w:val="22"/>
        </w:rPr>
        <w:t>Dashboard Permitted Clients List</w:t>
      </w:r>
    </w:p>
    <w:p w14:paraId="3F52AE5A" w14:textId="162D955D" w:rsidR="0504DFB6" w:rsidRDefault="6211F18C" w:rsidP="008B4E45">
      <w:pPr>
        <w:pStyle w:val="BodyText"/>
        <w:numPr>
          <w:ilvl w:val="1"/>
          <w:numId w:val="12"/>
        </w:numPr>
        <w:rPr>
          <w:rFonts w:eastAsia="Arial" w:cs="Arial"/>
          <w:szCs w:val="22"/>
        </w:rPr>
      </w:pPr>
      <w:r w:rsidRPr="6211F18C">
        <w:rPr>
          <w:szCs w:val="22"/>
        </w:rPr>
        <w:t>Can now Restrict Access to the Ultrix Frame to a specified set of Client IP addresses attempting control via Dashboard.</w:t>
      </w:r>
    </w:p>
    <w:p w14:paraId="0F629691" w14:textId="01CAD648" w:rsidR="0504DFB6" w:rsidRDefault="0504DFB6" w:rsidP="6211F18C">
      <w:pPr>
        <w:pStyle w:val="BodyText"/>
        <w:rPr>
          <w:szCs w:val="22"/>
        </w:rPr>
      </w:pPr>
    </w:p>
    <w:p w14:paraId="12496601" w14:textId="5CD0FFB9" w:rsidR="0504DFB6" w:rsidRDefault="6211F18C" w:rsidP="6211F18C">
      <w:pPr>
        <w:pStyle w:val="BodyText"/>
        <w:ind w:left="360"/>
        <w:rPr>
          <w:i/>
          <w:iCs/>
          <w:sz w:val="18"/>
          <w:szCs w:val="18"/>
        </w:rPr>
      </w:pPr>
      <w:r w:rsidRPr="6211F18C">
        <w:rPr>
          <w:i/>
          <w:iCs/>
          <w:sz w:val="18"/>
          <w:szCs w:val="18"/>
        </w:rPr>
        <w:t xml:space="preserve">* RCP 'E-Panel' (RCP-QE18 and RCP-QE36) Firmware update v1.55 or higher adds support for Groups and Category index to align with Ultrix </w:t>
      </w:r>
      <w:proofErr w:type="spellStart"/>
      <w:r w:rsidRPr="6211F18C">
        <w:rPr>
          <w:i/>
          <w:iCs/>
          <w:sz w:val="18"/>
          <w:szCs w:val="18"/>
        </w:rPr>
        <w:t>sw</w:t>
      </w:r>
      <w:proofErr w:type="spellEnd"/>
      <w:r w:rsidRPr="6211F18C">
        <w:rPr>
          <w:i/>
          <w:iCs/>
          <w:sz w:val="18"/>
          <w:szCs w:val="18"/>
        </w:rPr>
        <w:t xml:space="preserve"> V2.0</w:t>
      </w:r>
    </w:p>
    <w:p w14:paraId="0E05E469" w14:textId="5715DEF9" w:rsidR="0504DFB6" w:rsidRDefault="0504DFB6" w:rsidP="6211F18C">
      <w:r>
        <w:br w:type="page"/>
      </w:r>
    </w:p>
    <w:p w14:paraId="4E81C663" w14:textId="77777777" w:rsidR="0069196C" w:rsidRPr="0069196C" w:rsidRDefault="329E7C7E" w:rsidP="005324EA">
      <w:pPr>
        <w:pStyle w:val="Heading1"/>
      </w:pPr>
      <w:r w:rsidRPr="329E7C7E">
        <w:rPr>
          <w:u w:val="single"/>
        </w:rPr>
        <w:t>Updates for Version 1.21 build 1871</w:t>
      </w:r>
    </w:p>
    <w:p w14:paraId="31F31E98" w14:textId="77777777" w:rsidR="0069196C" w:rsidRPr="00950F56" w:rsidRDefault="6211F18C" w:rsidP="00950F56">
      <w:pPr>
        <w:pStyle w:val="Heading2"/>
      </w:pPr>
      <w:proofErr w:type="spellStart"/>
      <w:r>
        <w:t>DashBoard</w:t>
      </w:r>
      <w:proofErr w:type="spellEnd"/>
      <w:r>
        <w:t xml:space="preserve"> Interface</w:t>
      </w:r>
    </w:p>
    <w:p w14:paraId="64CD51E9" w14:textId="77777777" w:rsidR="0069196C" w:rsidRPr="00950F56" w:rsidRDefault="6211F18C" w:rsidP="00950F56">
      <w:pPr>
        <w:pStyle w:val="Heading3"/>
      </w:pPr>
      <w:r>
        <w:t>Connections Tab</w:t>
      </w:r>
    </w:p>
    <w:p w14:paraId="4C5588E9" w14:textId="77777777" w:rsidR="0069196C" w:rsidRPr="0069196C" w:rsidRDefault="6211F18C" w:rsidP="008B4E45">
      <w:pPr>
        <w:pStyle w:val="List"/>
        <w:numPr>
          <w:ilvl w:val="0"/>
          <w:numId w:val="17"/>
        </w:numPr>
      </w:pPr>
      <w:r>
        <w:t>In the Connections tab of the currently loaded database, Ultrix now displays both Client and Server connections (including RCP panels) that are currently connected to the system.</w:t>
      </w:r>
    </w:p>
    <w:p w14:paraId="2686D629" w14:textId="77777777" w:rsidR="0069196C" w:rsidRPr="0069196C" w:rsidRDefault="6211F18C" w:rsidP="00950F56">
      <w:pPr>
        <w:pStyle w:val="Heading3"/>
      </w:pPr>
      <w:r>
        <w:t>System Status</w:t>
      </w:r>
    </w:p>
    <w:p w14:paraId="1470150A" w14:textId="77777777" w:rsidR="0069196C" w:rsidRPr="0069196C" w:rsidRDefault="6211F18C" w:rsidP="008B4E45">
      <w:pPr>
        <w:pStyle w:val="List"/>
        <w:numPr>
          <w:ilvl w:val="0"/>
          <w:numId w:val="17"/>
        </w:numPr>
      </w:pPr>
      <w:r>
        <w:t xml:space="preserve">A button was added to refresh the current </w:t>
      </w:r>
      <w:proofErr w:type="spellStart"/>
      <w:r>
        <w:t>crosspoint</w:t>
      </w:r>
      <w:proofErr w:type="spellEnd"/>
      <w:r>
        <w:t xml:space="preserve"> status to all panels if a soft panel does not show current router status.</w:t>
      </w:r>
    </w:p>
    <w:p w14:paraId="7FEC103C" w14:textId="77777777" w:rsidR="0069196C" w:rsidRPr="0069196C" w:rsidRDefault="6211F18C" w:rsidP="008B4E45">
      <w:pPr>
        <w:pStyle w:val="List"/>
        <w:numPr>
          <w:ilvl w:val="0"/>
          <w:numId w:val="17"/>
        </w:numPr>
      </w:pPr>
      <w:r>
        <w:t xml:space="preserve">A Refresh I/O Ports button was added </w:t>
      </w:r>
      <w:proofErr w:type="gramStart"/>
      <w:r>
        <w:t>in the event that</w:t>
      </w:r>
      <w:proofErr w:type="gramEnd"/>
      <w:r>
        <w:t xml:space="preserve"> Hardware (including remote connected routers) changes.</w:t>
      </w:r>
    </w:p>
    <w:p w14:paraId="428FD4C8" w14:textId="77777777" w:rsidR="0069196C" w:rsidRPr="0069196C" w:rsidRDefault="6211F18C" w:rsidP="008B4E45">
      <w:pPr>
        <w:pStyle w:val="List"/>
        <w:numPr>
          <w:ilvl w:val="0"/>
          <w:numId w:val="17"/>
        </w:numPr>
      </w:pPr>
      <w:r>
        <w:t>Added a selection box on the Database tab that chooses whether Ultrix router acts as the system controller or an externally controlled frame.</w:t>
      </w:r>
    </w:p>
    <w:p w14:paraId="455C65F6" w14:textId="77777777" w:rsidR="0069196C" w:rsidRPr="0069196C" w:rsidRDefault="6211F18C" w:rsidP="008B4E45">
      <w:pPr>
        <w:pStyle w:val="List"/>
        <w:numPr>
          <w:ilvl w:val="0"/>
          <w:numId w:val="17"/>
        </w:numPr>
      </w:pPr>
      <w:r>
        <w:t>An Enable Tally button was added to add the TSL Display ID Value to all sources.</w:t>
      </w:r>
    </w:p>
    <w:p w14:paraId="1960D96B" w14:textId="77777777" w:rsidR="0069196C" w:rsidRPr="0069196C" w:rsidRDefault="6211F18C" w:rsidP="008B4E45">
      <w:pPr>
        <w:pStyle w:val="List"/>
        <w:numPr>
          <w:ilvl w:val="0"/>
          <w:numId w:val="17"/>
        </w:numPr>
      </w:pPr>
      <w:r>
        <w:t>If the System name changes, the Logical Port mapping is automatically updated to include the new name.</w:t>
      </w:r>
    </w:p>
    <w:p w14:paraId="55C635CF" w14:textId="77777777" w:rsidR="0069196C" w:rsidRPr="0069196C" w:rsidRDefault="6211F18C" w:rsidP="00950F56">
      <w:pPr>
        <w:pStyle w:val="Heading3"/>
      </w:pPr>
      <w:r>
        <w:t>Port License Page</w:t>
      </w:r>
    </w:p>
    <w:p w14:paraId="286B8D66" w14:textId="77777777" w:rsidR="0069196C" w:rsidRPr="0069196C" w:rsidRDefault="6211F18C" w:rsidP="008B4E45">
      <w:pPr>
        <w:pStyle w:val="List"/>
        <w:numPr>
          <w:ilvl w:val="0"/>
          <w:numId w:val="17"/>
        </w:numPr>
      </w:pPr>
      <w:proofErr w:type="spellStart"/>
      <w:r>
        <w:t>Multiviewer</w:t>
      </w:r>
      <w:proofErr w:type="spellEnd"/>
      <w:r>
        <w:t xml:space="preserve"> and </w:t>
      </w:r>
      <w:proofErr w:type="spellStart"/>
      <w:r>
        <w:t>UltriClean</w:t>
      </w:r>
      <w:proofErr w:type="spellEnd"/>
      <w:r>
        <w:t xml:space="preserve"> license assignments to ports are now consolidated in one location in the Device Configuration Page.</w:t>
      </w:r>
    </w:p>
    <w:p w14:paraId="51540F7B" w14:textId="77777777" w:rsidR="0069196C" w:rsidRPr="0069196C" w:rsidRDefault="6211F18C" w:rsidP="00950F56">
      <w:pPr>
        <w:pStyle w:val="Heading3"/>
      </w:pPr>
      <w:r>
        <w:t>Gearbox Port Configuration</w:t>
      </w:r>
    </w:p>
    <w:p w14:paraId="4601EC8F" w14:textId="77777777" w:rsidR="0069196C" w:rsidRPr="0069196C" w:rsidRDefault="6211F18C" w:rsidP="008B4E45">
      <w:pPr>
        <w:pStyle w:val="List"/>
        <w:numPr>
          <w:ilvl w:val="0"/>
          <w:numId w:val="17"/>
        </w:numPr>
      </w:pPr>
      <w:r>
        <w:t>Adding SDI Gearbox assignments can now be performed from the Port Status page, via color-coded ports labels.</w:t>
      </w:r>
    </w:p>
    <w:p w14:paraId="2C5751E0" w14:textId="77777777" w:rsidR="0069196C" w:rsidRPr="0069196C" w:rsidRDefault="6211F18C" w:rsidP="00950F56">
      <w:pPr>
        <w:pStyle w:val="Heading3"/>
      </w:pPr>
      <w:proofErr w:type="spellStart"/>
      <w:r>
        <w:t>UltriClean</w:t>
      </w:r>
      <w:proofErr w:type="spellEnd"/>
      <w:r>
        <w:t xml:space="preserve"> Port Configuration</w:t>
      </w:r>
    </w:p>
    <w:p w14:paraId="119FA127" w14:textId="77777777" w:rsidR="0069196C" w:rsidRPr="0069196C" w:rsidRDefault="6211F18C" w:rsidP="008B4E45">
      <w:pPr>
        <w:pStyle w:val="List"/>
        <w:numPr>
          <w:ilvl w:val="0"/>
          <w:numId w:val="17"/>
        </w:numPr>
      </w:pPr>
      <w:r>
        <w:t xml:space="preserve">Enabling the </w:t>
      </w:r>
      <w:proofErr w:type="spellStart"/>
      <w:r>
        <w:t>UltriClean</w:t>
      </w:r>
      <w:proofErr w:type="spellEnd"/>
      <w:r>
        <w:t xml:space="preserve"> Clean switch outputs and configuring their timing window can now be performed from the Output Port Status page in the Device Configuration page.</w:t>
      </w:r>
    </w:p>
    <w:p w14:paraId="68E8A822" w14:textId="77777777" w:rsidR="0069196C" w:rsidRPr="0069196C" w:rsidRDefault="6211F18C" w:rsidP="00950F56">
      <w:pPr>
        <w:pStyle w:val="Heading3"/>
      </w:pPr>
      <w:r>
        <w:t>Frame Configuration</w:t>
      </w:r>
    </w:p>
    <w:p w14:paraId="307DAB1C" w14:textId="346B8602" w:rsidR="6211F18C" w:rsidRDefault="6211F18C" w:rsidP="008B4E45">
      <w:pPr>
        <w:pStyle w:val="List"/>
        <w:numPr>
          <w:ilvl w:val="0"/>
          <w:numId w:val="17"/>
        </w:numPr>
      </w:pPr>
      <w:r>
        <w:t>Added SD card presence alarm in the Alarms area of the Device Configuration page, to notify the user that the SD Card is not present or mounted correctly.</w:t>
      </w:r>
    </w:p>
    <w:p w14:paraId="7E06B8FE" w14:textId="4686E759" w:rsidR="6211F18C" w:rsidRDefault="6211F18C">
      <w:r>
        <w:br w:type="page"/>
      </w:r>
    </w:p>
    <w:p w14:paraId="6378B00A" w14:textId="357B46C4" w:rsidR="6211F18C" w:rsidRDefault="6211F18C" w:rsidP="6211F18C">
      <w:pPr>
        <w:pStyle w:val="List"/>
        <w:numPr>
          <w:ilvl w:val="0"/>
          <w:numId w:val="0"/>
        </w:numPr>
      </w:pPr>
    </w:p>
    <w:p w14:paraId="5511086E" w14:textId="77777777" w:rsidR="0069196C" w:rsidRPr="0069196C" w:rsidRDefault="6211F18C" w:rsidP="00950F56">
      <w:pPr>
        <w:pStyle w:val="Heading2"/>
      </w:pPr>
      <w:proofErr w:type="spellStart"/>
      <w:r>
        <w:t>UltriSpeed</w:t>
      </w:r>
      <w:proofErr w:type="spellEnd"/>
    </w:p>
    <w:p w14:paraId="72C95C1B" w14:textId="77777777" w:rsidR="0069196C" w:rsidRPr="0069196C" w:rsidRDefault="6211F18C" w:rsidP="008B4E45">
      <w:pPr>
        <w:pStyle w:val="List"/>
        <w:numPr>
          <w:ilvl w:val="0"/>
          <w:numId w:val="17"/>
        </w:numPr>
      </w:pPr>
      <w:proofErr w:type="spellStart"/>
      <w:r>
        <w:t>UltriSpeed</w:t>
      </w:r>
      <w:proofErr w:type="spellEnd"/>
      <w:r>
        <w:t xml:space="preserve"> 2SI Quad Link to 12G-SDI Gearbox, and 12G-SDI to 2SI Quad Link Conversion is available on every </w:t>
      </w:r>
      <w:proofErr w:type="spellStart"/>
      <w:r>
        <w:t>UltriSpeed</w:t>
      </w:r>
      <w:proofErr w:type="spellEnd"/>
      <w:r>
        <w:t xml:space="preserve"> enabled slot.</w:t>
      </w:r>
    </w:p>
    <w:p w14:paraId="57B6E753" w14:textId="77777777" w:rsidR="0069196C" w:rsidRPr="0069196C" w:rsidRDefault="6211F18C" w:rsidP="008B4E45">
      <w:pPr>
        <w:pStyle w:val="List"/>
        <w:numPr>
          <w:ilvl w:val="0"/>
          <w:numId w:val="17"/>
        </w:numPr>
      </w:pPr>
      <w:r>
        <w:t>‘Signal Medic’ recovery from LOS signals in 2SI Quad Link Inputs is now available on every enabled Gearbox 2SI group.</w:t>
      </w:r>
    </w:p>
    <w:p w14:paraId="113827D6" w14:textId="77777777" w:rsidR="0069196C" w:rsidRPr="0069196C" w:rsidRDefault="6211F18C" w:rsidP="00950F56">
      <w:pPr>
        <w:pStyle w:val="Heading2"/>
      </w:pPr>
      <w:proofErr w:type="spellStart"/>
      <w:r>
        <w:t>UltriClean</w:t>
      </w:r>
      <w:proofErr w:type="spellEnd"/>
      <w:r>
        <w:t xml:space="preserve"> Feature</w:t>
      </w:r>
    </w:p>
    <w:p w14:paraId="0B2D43E8" w14:textId="77777777" w:rsidR="0069196C" w:rsidRPr="0069196C" w:rsidRDefault="6211F18C" w:rsidP="008B4E45">
      <w:pPr>
        <w:pStyle w:val="List"/>
        <w:numPr>
          <w:ilvl w:val="0"/>
          <w:numId w:val="17"/>
        </w:numPr>
      </w:pPr>
      <w:proofErr w:type="spellStart"/>
      <w:r>
        <w:t>UltriClean</w:t>
      </w:r>
      <w:proofErr w:type="spellEnd"/>
      <w:r>
        <w:t xml:space="preserve"> is a new software licensed feature that enables clean switch output on a port by port assignment basis, with a variable Line Sync Buffer window (1/16 to 1/2 of a Line of Video).  Note that for any Slots with an </w:t>
      </w:r>
      <w:proofErr w:type="spellStart"/>
      <w:r>
        <w:t>UltriMix</w:t>
      </w:r>
      <w:proofErr w:type="spellEnd"/>
      <w:r>
        <w:t xml:space="preserve"> license enabled, every output port is automatically </w:t>
      </w:r>
      <w:proofErr w:type="spellStart"/>
      <w:r>
        <w:t>UltriClean</w:t>
      </w:r>
      <w:proofErr w:type="spellEnd"/>
      <w:r>
        <w:t xml:space="preserve"> enabled as well.</w:t>
      </w:r>
    </w:p>
    <w:p w14:paraId="73486B6C" w14:textId="77777777" w:rsidR="0069196C" w:rsidRPr="0069196C" w:rsidRDefault="6211F18C" w:rsidP="00950F56">
      <w:pPr>
        <w:pStyle w:val="Heading2"/>
      </w:pPr>
      <w:proofErr w:type="spellStart"/>
      <w:r>
        <w:t>UltriScape</w:t>
      </w:r>
      <w:proofErr w:type="spellEnd"/>
    </w:p>
    <w:p w14:paraId="32E9DC27" w14:textId="77777777" w:rsidR="0069196C" w:rsidRPr="0069196C" w:rsidRDefault="6211F18C" w:rsidP="00ED7683">
      <w:pPr>
        <w:pStyle w:val="Heading3"/>
        <w:spacing w:before="120"/>
      </w:pPr>
      <w:r>
        <w:t>Tally</w:t>
      </w:r>
    </w:p>
    <w:p w14:paraId="7C93278E" w14:textId="77777777" w:rsidR="0069196C" w:rsidRPr="0069196C" w:rsidRDefault="6211F18C" w:rsidP="008B4E45">
      <w:pPr>
        <w:pStyle w:val="List"/>
        <w:numPr>
          <w:ilvl w:val="0"/>
          <w:numId w:val="17"/>
        </w:numPr>
      </w:pPr>
      <w:r>
        <w:t xml:space="preserve">Tally Indicator Lamp Icons (Dots) may be applied to a </w:t>
      </w:r>
      <w:proofErr w:type="spellStart"/>
      <w:r>
        <w:t>Multiviewer</w:t>
      </w:r>
      <w:proofErr w:type="spellEnd"/>
      <w:r>
        <w:t xml:space="preserve"> </w:t>
      </w:r>
      <w:proofErr w:type="spellStart"/>
      <w:r>
        <w:t>PiPs</w:t>
      </w:r>
      <w:proofErr w:type="spellEnd"/>
      <w:r>
        <w:t xml:space="preserve">, in addition or instead of </w:t>
      </w:r>
      <w:proofErr w:type="spellStart"/>
      <w:r>
        <w:t>PiP</w:t>
      </w:r>
      <w:proofErr w:type="spellEnd"/>
      <w:r>
        <w:t xml:space="preserve"> Border Tally indicators.</w:t>
      </w:r>
    </w:p>
    <w:p w14:paraId="504B93F7" w14:textId="77777777" w:rsidR="0069196C" w:rsidRPr="0069196C" w:rsidRDefault="6211F18C" w:rsidP="008B4E45">
      <w:pPr>
        <w:pStyle w:val="List"/>
        <w:numPr>
          <w:ilvl w:val="0"/>
          <w:numId w:val="17"/>
        </w:numPr>
      </w:pPr>
      <w:r>
        <w:t>An option was added to allow Reversal of Red / Green Tally, depending on the TSL sender device.</w:t>
      </w:r>
    </w:p>
    <w:p w14:paraId="6355E413" w14:textId="77777777" w:rsidR="0069196C" w:rsidRPr="0069196C" w:rsidRDefault="6211F18C" w:rsidP="00950F56">
      <w:pPr>
        <w:pStyle w:val="Heading3"/>
      </w:pPr>
      <w:r>
        <w:t>UMD / Labels</w:t>
      </w:r>
    </w:p>
    <w:p w14:paraId="16E7C099" w14:textId="77777777" w:rsidR="0069196C" w:rsidRPr="0069196C" w:rsidRDefault="6211F18C" w:rsidP="008B4E45">
      <w:pPr>
        <w:pStyle w:val="List"/>
        <w:numPr>
          <w:ilvl w:val="0"/>
          <w:numId w:val="17"/>
        </w:numPr>
      </w:pPr>
      <w:r>
        <w:t>An Overwrite or Append Option was added to allow TSL UMD Data to be appended after a Source / Destination label, or completely override the label.</w:t>
      </w:r>
    </w:p>
    <w:p w14:paraId="40E2CCD5" w14:textId="77777777" w:rsidR="0069196C" w:rsidRPr="0069196C" w:rsidRDefault="6211F18C" w:rsidP="008B4E45">
      <w:pPr>
        <w:pStyle w:val="List"/>
        <w:numPr>
          <w:ilvl w:val="0"/>
          <w:numId w:val="17"/>
        </w:numPr>
      </w:pPr>
      <w:r>
        <w:t>Label Background Transparency is now a user definable option (0-100%).</w:t>
      </w:r>
    </w:p>
    <w:p w14:paraId="5E2F8490" w14:textId="77777777" w:rsidR="0069196C" w:rsidRPr="0069196C" w:rsidRDefault="6211F18C" w:rsidP="00950F56">
      <w:pPr>
        <w:pStyle w:val="Heading3"/>
      </w:pPr>
      <w:r>
        <w:t>Configuration</w:t>
      </w:r>
    </w:p>
    <w:p w14:paraId="7EAEACE0" w14:textId="77777777" w:rsidR="0069196C" w:rsidRPr="0069196C" w:rsidRDefault="6211F18C" w:rsidP="008B4E45">
      <w:pPr>
        <w:pStyle w:val="List"/>
        <w:numPr>
          <w:ilvl w:val="0"/>
          <w:numId w:val="17"/>
        </w:numPr>
      </w:pPr>
      <w:r>
        <w:t xml:space="preserve">A new </w:t>
      </w:r>
      <w:proofErr w:type="spellStart"/>
      <w:r>
        <w:t>UltriScape</w:t>
      </w:r>
      <w:proofErr w:type="spellEnd"/>
      <w:r>
        <w:t xml:space="preserve"> Configuration page was added, for selection of settings that affect all </w:t>
      </w:r>
      <w:proofErr w:type="spellStart"/>
      <w:r>
        <w:t>Multiviewer</w:t>
      </w:r>
      <w:proofErr w:type="spellEnd"/>
      <w:r>
        <w:t xml:space="preserve"> outputs. This includes Label Transparency, and Tally Color mapping.</w:t>
      </w:r>
    </w:p>
    <w:p w14:paraId="20D54155" w14:textId="77777777" w:rsidR="0069196C" w:rsidRPr="0069196C" w:rsidRDefault="6211F18C" w:rsidP="0004717B">
      <w:pPr>
        <w:pStyle w:val="Heading3"/>
      </w:pPr>
      <w:r>
        <w:t>Layouts</w:t>
      </w:r>
    </w:p>
    <w:p w14:paraId="5ADC8ED8" w14:textId="77777777" w:rsidR="0069196C" w:rsidRPr="0069196C" w:rsidRDefault="6211F18C" w:rsidP="008B4E45">
      <w:pPr>
        <w:pStyle w:val="List"/>
        <w:numPr>
          <w:ilvl w:val="0"/>
          <w:numId w:val="17"/>
        </w:numPr>
      </w:pPr>
      <w:r>
        <w:t>The number of available Layout templates was increased from 10 to 20.</w:t>
      </w:r>
    </w:p>
    <w:p w14:paraId="0D27816C" w14:textId="77777777" w:rsidR="0069196C" w:rsidRPr="0069196C" w:rsidRDefault="6211F18C" w:rsidP="0089565B">
      <w:pPr>
        <w:pStyle w:val="Heading3"/>
      </w:pPr>
      <w:r>
        <w:t>Logical Audio Meters</w:t>
      </w:r>
    </w:p>
    <w:p w14:paraId="47C19384" w14:textId="77777777" w:rsidR="0069196C" w:rsidRPr="0069196C" w:rsidRDefault="6211F18C" w:rsidP="008B4E45">
      <w:pPr>
        <w:pStyle w:val="List"/>
        <w:numPr>
          <w:ilvl w:val="0"/>
          <w:numId w:val="17"/>
        </w:numPr>
      </w:pPr>
      <w:proofErr w:type="spellStart"/>
      <w:r>
        <w:t>UltriScape</w:t>
      </w:r>
      <w:proofErr w:type="spellEnd"/>
      <w:r>
        <w:t xml:space="preserve"> audio meters can now be assigned channels in two different ways:</w:t>
      </w:r>
    </w:p>
    <w:p w14:paraId="0EAB83F2" w14:textId="77777777" w:rsidR="0069196C" w:rsidRPr="0069196C" w:rsidRDefault="6211F18C" w:rsidP="007352B3">
      <w:pPr>
        <w:pStyle w:val="BulletList2"/>
      </w:pPr>
      <w:r w:rsidRPr="6211F18C">
        <w:rPr>
          <w:b/>
          <w:bCs/>
        </w:rPr>
        <w:t>Physical</w:t>
      </w:r>
      <w:r>
        <w:t xml:space="preserve"> </w:t>
      </w:r>
      <w:proofErr w:type="gramStart"/>
      <w:r>
        <w:t>—  In</w:t>
      </w:r>
      <w:proofErr w:type="gramEnd"/>
      <w:r>
        <w:t xml:space="preserve"> this mode, the audio meters always display the embedded audio of the SDI video that is assigned to the </w:t>
      </w:r>
      <w:proofErr w:type="spellStart"/>
      <w:r>
        <w:t>PiP</w:t>
      </w:r>
      <w:proofErr w:type="spellEnd"/>
      <w:r>
        <w:t>. In Destination Follow mode, the meters will display what is currently assigned to the embedded audio of that destination.</w:t>
      </w:r>
    </w:p>
    <w:p w14:paraId="0DC4BB3C" w14:textId="77777777" w:rsidR="0069196C" w:rsidRPr="0069196C" w:rsidRDefault="6211F18C" w:rsidP="007352B3">
      <w:pPr>
        <w:pStyle w:val="BulletList2"/>
      </w:pPr>
      <w:r w:rsidRPr="6211F18C">
        <w:rPr>
          <w:b/>
          <w:bCs/>
        </w:rPr>
        <w:t>Logical</w:t>
      </w:r>
      <w:r>
        <w:t xml:space="preserve"> — In this Mode, each </w:t>
      </w:r>
      <w:proofErr w:type="spellStart"/>
      <w:r>
        <w:t>PiP</w:t>
      </w:r>
      <w:proofErr w:type="spellEnd"/>
      <w:r>
        <w:t xml:space="preserve"> Meter channel is now a port which is added to the logical destinations table of the </w:t>
      </w:r>
      <w:proofErr w:type="spellStart"/>
      <w:r>
        <w:t>Ultricore</w:t>
      </w:r>
      <w:proofErr w:type="spellEnd"/>
      <w:r>
        <w:t xml:space="preserve"> database. Any source audio channel can now be individually routed to any specified meter on the </w:t>
      </w:r>
      <w:proofErr w:type="spellStart"/>
      <w:r>
        <w:t>Multiviewer</w:t>
      </w:r>
      <w:proofErr w:type="spellEnd"/>
      <w:r>
        <w:t xml:space="preserve"> display.</w:t>
      </w:r>
    </w:p>
    <w:p w14:paraId="16F2B2DD" w14:textId="397BED32" w:rsidR="6211F18C" w:rsidRDefault="6211F18C">
      <w:r>
        <w:br w:type="page"/>
      </w:r>
    </w:p>
    <w:p w14:paraId="584F638B" w14:textId="77777777" w:rsidR="0069196C" w:rsidRPr="0069196C" w:rsidRDefault="6211F18C" w:rsidP="007352B3">
      <w:pPr>
        <w:pStyle w:val="Heading2"/>
        <w:spacing w:after="120"/>
      </w:pPr>
      <w:r>
        <w:t>System Logging</w:t>
      </w:r>
    </w:p>
    <w:p w14:paraId="1C6B46C7" w14:textId="77777777" w:rsidR="0069196C" w:rsidRPr="0069196C" w:rsidRDefault="6211F18C" w:rsidP="008B4E45">
      <w:pPr>
        <w:pStyle w:val="List"/>
        <w:numPr>
          <w:ilvl w:val="0"/>
          <w:numId w:val="17"/>
        </w:numPr>
      </w:pPr>
      <w:r>
        <w:t>Logging Data now persistent between reboots</w:t>
      </w:r>
    </w:p>
    <w:p w14:paraId="2219120F" w14:textId="77777777" w:rsidR="0069196C" w:rsidRPr="0069196C" w:rsidRDefault="6211F18C" w:rsidP="008B4E45">
      <w:pPr>
        <w:pStyle w:val="List"/>
        <w:numPr>
          <w:ilvl w:val="0"/>
          <w:numId w:val="17"/>
        </w:numPr>
      </w:pPr>
      <w:r>
        <w:t>Improved logging for troubleshooting third-party protocol communications</w:t>
      </w:r>
    </w:p>
    <w:p w14:paraId="4189BC84" w14:textId="77777777" w:rsidR="0069196C" w:rsidRPr="0069196C" w:rsidRDefault="6211F18C" w:rsidP="008B4E45">
      <w:pPr>
        <w:pStyle w:val="List"/>
        <w:numPr>
          <w:ilvl w:val="0"/>
          <w:numId w:val="17"/>
        </w:numPr>
      </w:pPr>
      <w:r>
        <w:t>Full system configuration, status, and logging data can be downloaded as a single *.</w:t>
      </w:r>
      <w:proofErr w:type="spellStart"/>
      <w:r>
        <w:t>tgz</w:t>
      </w:r>
      <w:proofErr w:type="spellEnd"/>
      <w:r>
        <w:t xml:space="preserve"> file</w:t>
      </w:r>
    </w:p>
    <w:p w14:paraId="02ACE810" w14:textId="77777777" w:rsidR="0069196C" w:rsidRPr="0069196C" w:rsidRDefault="6211F18C" w:rsidP="008B4E45">
      <w:pPr>
        <w:pStyle w:val="List"/>
        <w:numPr>
          <w:ilvl w:val="0"/>
          <w:numId w:val="17"/>
        </w:numPr>
      </w:pPr>
      <w:r>
        <w:t>Web browser download logs function also saves active database files</w:t>
      </w:r>
    </w:p>
    <w:p w14:paraId="2E0DB43D" w14:textId="77777777" w:rsidR="0069196C" w:rsidRPr="0069196C" w:rsidRDefault="6211F18C" w:rsidP="007352B3">
      <w:pPr>
        <w:pStyle w:val="Heading2"/>
        <w:spacing w:after="120"/>
      </w:pPr>
      <w:r>
        <w:t>3rd Party Protocols</w:t>
      </w:r>
    </w:p>
    <w:p w14:paraId="049FF71E" w14:textId="77777777" w:rsidR="0069196C" w:rsidRPr="0069196C" w:rsidRDefault="6211F18C" w:rsidP="008B4E45">
      <w:pPr>
        <w:pStyle w:val="List"/>
        <w:numPr>
          <w:ilvl w:val="0"/>
          <w:numId w:val="17"/>
        </w:numPr>
      </w:pPr>
      <w:r>
        <w:t>GVG7000 Native Protocol now supports index values as 2 ,3, or 4 bytes</w:t>
      </w:r>
    </w:p>
    <w:p w14:paraId="38A582C3" w14:textId="77777777" w:rsidR="0069196C" w:rsidRPr="0069196C" w:rsidRDefault="6211F18C" w:rsidP="008B4E45">
      <w:pPr>
        <w:pStyle w:val="List"/>
        <w:numPr>
          <w:ilvl w:val="0"/>
          <w:numId w:val="17"/>
        </w:numPr>
      </w:pPr>
      <w:r>
        <w:t>TSL v5 Protocol now supports Screen IDs</w:t>
      </w:r>
    </w:p>
    <w:p w14:paraId="1FE594A1" w14:textId="77777777" w:rsidR="0069196C" w:rsidRPr="0069196C" w:rsidRDefault="0004717B" w:rsidP="005324EA">
      <w:pPr>
        <w:pStyle w:val="Heading1"/>
      </w:pPr>
      <w:r>
        <w:br w:type="page"/>
      </w:r>
      <w:r w:rsidR="329E7C7E" w:rsidRPr="329E7C7E">
        <w:rPr>
          <w:u w:val="single"/>
        </w:rPr>
        <w:t>Version 1.10 build 1442</w:t>
      </w:r>
    </w:p>
    <w:p w14:paraId="6A0BB23F" w14:textId="77777777" w:rsidR="0069196C" w:rsidRPr="0069196C" w:rsidRDefault="6211F18C" w:rsidP="0004717B">
      <w:pPr>
        <w:pStyle w:val="Heading2"/>
      </w:pPr>
      <w:proofErr w:type="spellStart"/>
      <w:r>
        <w:t>UltriScape</w:t>
      </w:r>
      <w:proofErr w:type="spellEnd"/>
    </w:p>
    <w:p w14:paraId="55CC88A5" w14:textId="77777777" w:rsidR="0069196C" w:rsidRPr="0069196C" w:rsidRDefault="6211F18C" w:rsidP="0004717B">
      <w:pPr>
        <w:pStyle w:val="Heading3"/>
      </w:pPr>
      <w:r>
        <w:t>TSL Tally Borders and Labels</w:t>
      </w:r>
    </w:p>
    <w:p w14:paraId="5D70E5A3" w14:textId="77777777" w:rsidR="0069196C" w:rsidRPr="0069196C" w:rsidRDefault="6211F18C" w:rsidP="008B4E45">
      <w:pPr>
        <w:pStyle w:val="List"/>
        <w:numPr>
          <w:ilvl w:val="0"/>
          <w:numId w:val="17"/>
        </w:numPr>
      </w:pPr>
      <w:r>
        <w:t>TSL Protocol Support added to Ultrix.  Supports version 3.1, 4.0, and 5.0 over serial, UDP or TCP connections.</w:t>
      </w:r>
    </w:p>
    <w:p w14:paraId="6A523C28" w14:textId="77777777" w:rsidR="0069196C" w:rsidRPr="0069196C" w:rsidRDefault="6211F18C" w:rsidP="008B4E45">
      <w:pPr>
        <w:pStyle w:val="List"/>
        <w:numPr>
          <w:ilvl w:val="0"/>
          <w:numId w:val="17"/>
        </w:numPr>
      </w:pPr>
      <w:r>
        <w:t xml:space="preserve">Added UMD Label Append and Border Tally Support to </w:t>
      </w:r>
      <w:proofErr w:type="spellStart"/>
      <w:r>
        <w:t>UltriScape</w:t>
      </w:r>
      <w:proofErr w:type="spellEnd"/>
      <w:r>
        <w:t xml:space="preserve"> </w:t>
      </w:r>
      <w:proofErr w:type="spellStart"/>
      <w:r>
        <w:t>Multiviewer</w:t>
      </w:r>
      <w:proofErr w:type="spellEnd"/>
      <w:r>
        <w:t xml:space="preserve"> Heads.</w:t>
      </w:r>
    </w:p>
    <w:p w14:paraId="5327F58E" w14:textId="77777777" w:rsidR="0069196C" w:rsidRPr="0069196C" w:rsidRDefault="6211F18C" w:rsidP="0004717B">
      <w:pPr>
        <w:pStyle w:val="Heading3"/>
      </w:pPr>
      <w:r>
        <w:t>1080i / 1080p Head Output Format Selection</w:t>
      </w:r>
    </w:p>
    <w:p w14:paraId="3A77832A" w14:textId="77777777" w:rsidR="0069196C" w:rsidRPr="0069196C" w:rsidRDefault="6211F18C" w:rsidP="008B4E45">
      <w:pPr>
        <w:pStyle w:val="List"/>
        <w:numPr>
          <w:ilvl w:val="0"/>
          <w:numId w:val="17"/>
        </w:numPr>
      </w:pPr>
      <w:r>
        <w:t xml:space="preserve">Can now select either 1080i or 1080p in either 59.94Hz or 50Hz frame rates to each individual </w:t>
      </w:r>
      <w:proofErr w:type="spellStart"/>
      <w:r>
        <w:t>Multiviewer</w:t>
      </w:r>
      <w:proofErr w:type="spellEnd"/>
      <w:r>
        <w:t xml:space="preserve"> Head Output.</w:t>
      </w:r>
    </w:p>
    <w:p w14:paraId="07846716" w14:textId="77777777" w:rsidR="0069196C" w:rsidRPr="0069196C" w:rsidRDefault="6211F18C" w:rsidP="0004717B">
      <w:pPr>
        <w:pStyle w:val="Heading2"/>
      </w:pPr>
      <w:proofErr w:type="spellStart"/>
      <w:r>
        <w:t>DashBoard</w:t>
      </w:r>
      <w:proofErr w:type="spellEnd"/>
      <w:r>
        <w:t xml:space="preserve"> Interface</w:t>
      </w:r>
    </w:p>
    <w:p w14:paraId="2D36EF80" w14:textId="77777777" w:rsidR="0069196C" w:rsidRPr="0069196C" w:rsidRDefault="6211F18C" w:rsidP="0004717B">
      <w:pPr>
        <w:pStyle w:val="Heading3"/>
      </w:pPr>
      <w:r>
        <w:t>Database Source and Destination Fill</w:t>
      </w:r>
    </w:p>
    <w:p w14:paraId="3D499E8D" w14:textId="77777777" w:rsidR="0069196C" w:rsidRPr="0069196C" w:rsidRDefault="6211F18C" w:rsidP="008B4E45">
      <w:pPr>
        <w:pStyle w:val="List"/>
        <w:numPr>
          <w:ilvl w:val="0"/>
          <w:numId w:val="17"/>
        </w:numPr>
      </w:pPr>
      <w:r>
        <w:t>A new Advanced Fill tool assists in quickly populating the database.</w:t>
      </w:r>
    </w:p>
    <w:sectPr w:rsidR="0069196C" w:rsidRPr="0069196C" w:rsidSect="008E4EB7">
      <w:headerReference w:type="default" r:id="rId8"/>
      <w:footerReference w:type="default" r:id="rId9"/>
      <w:pgSz w:w="12240" w:h="15840"/>
      <w:pgMar w:top="720" w:right="720" w:bottom="720" w:left="720" w:header="720" w:footer="3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5DBD1" w14:textId="77777777" w:rsidR="004C6053" w:rsidRDefault="004C6053" w:rsidP="002118EA">
      <w:r>
        <w:separator/>
      </w:r>
    </w:p>
  </w:endnote>
  <w:endnote w:type="continuationSeparator" w:id="0">
    <w:p w14:paraId="381FCF2E" w14:textId="77777777" w:rsidR="004C6053" w:rsidRDefault="004C6053" w:rsidP="0021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tstream Vera Sans">
    <w:altName w:val="Yu Gothic"/>
    <w:charset w:val="80"/>
    <w:family w:val="auto"/>
    <w:pitch w:val="variable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ohit Devanagari">
    <w:altName w:val="Yu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154DA" w14:textId="784CFDC3" w:rsidR="002118EA" w:rsidRDefault="00A94A25">
    <w:pPr>
      <w:pStyle w:val="Footer"/>
    </w:pPr>
    <w:r>
      <w:rPr>
        <w:noProof/>
        <w:lang w:eastAsia="ja-JP"/>
      </w:rPr>
      <w:drawing>
        <wp:anchor distT="0" distB="0" distL="114300" distR="114300" simplePos="0" relativeHeight="251657728" behindDoc="1" locked="0" layoutInCell="1" allowOverlap="1" wp14:anchorId="64CD51E9" wp14:editId="19754835">
          <wp:simplePos x="0" y="0"/>
          <wp:positionH relativeFrom="margin">
            <wp:posOffset>-459105</wp:posOffset>
          </wp:positionH>
          <wp:positionV relativeFrom="margin">
            <wp:posOffset>8380730</wp:posOffset>
          </wp:positionV>
          <wp:extent cx="7772400" cy="704850"/>
          <wp:effectExtent l="0" t="0" r="0" b="0"/>
          <wp:wrapNone/>
          <wp:docPr id="11" name="Picture 11" descr="Cutsheet_footer_contact 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utsheet_footer_contact inf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1788EE" w14:textId="71197290" w:rsidR="002118EA" w:rsidRDefault="00211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BD38F" w14:textId="77777777" w:rsidR="004C6053" w:rsidRDefault="004C6053" w:rsidP="002118EA">
      <w:r>
        <w:separator/>
      </w:r>
    </w:p>
  </w:footnote>
  <w:footnote w:type="continuationSeparator" w:id="0">
    <w:p w14:paraId="04451C01" w14:textId="77777777" w:rsidR="004C6053" w:rsidRDefault="004C6053" w:rsidP="00211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5DAB0" w14:textId="22C022BA" w:rsidR="002118EA" w:rsidRDefault="00A94A25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F31E98" wp14:editId="44F38631">
              <wp:simplePos x="0" y="0"/>
              <wp:positionH relativeFrom="column">
                <wp:posOffset>2941320</wp:posOffset>
              </wp:positionH>
              <wp:positionV relativeFrom="paragraph">
                <wp:posOffset>-502920</wp:posOffset>
              </wp:positionV>
              <wp:extent cx="4114800" cy="492125"/>
              <wp:effectExtent l="3810" t="0" r="0" b="31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49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4E67C" w14:textId="77777777" w:rsidR="00FF5F2C" w:rsidRPr="00FF5F2C" w:rsidRDefault="0069196C" w:rsidP="005324EA">
                          <w:pPr>
                            <w:pStyle w:val="DocumentTitle"/>
                          </w:pPr>
                          <w:r>
                            <w:rPr>
                              <w:lang w:val="en-CA"/>
                            </w:rPr>
                            <w:t>Release Notes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31E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1.6pt;margin-top:-39.6pt;width:324pt;height:3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" filled="f" stroked="f">
              <v:textbox>
                <w:txbxContent>
                  <w:p w14:paraId="7184E67C" w14:textId="77777777" w:rsidR="00FF5F2C" w:rsidRPr="00FF5F2C" w:rsidRDefault="0069196C" w:rsidP="005324EA">
                    <w:pPr>
                      <w:pStyle w:val="DocumentTitle"/>
                    </w:pPr>
                    <w:r>
                      <w:rPr>
                        <w:lang w:val="en-CA"/>
                      </w:rPr>
                      <w:t>Release Notes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ja-JP"/>
      </w:rPr>
      <w:drawing>
        <wp:anchor distT="0" distB="0" distL="114300" distR="114300" simplePos="0" relativeHeight="251658752" behindDoc="1" locked="0" layoutInCell="1" allowOverlap="1" wp14:anchorId="4E81C663" wp14:editId="15C4B292">
          <wp:simplePos x="0" y="0"/>
          <wp:positionH relativeFrom="margin">
            <wp:posOffset>-443865</wp:posOffset>
          </wp:positionH>
          <wp:positionV relativeFrom="margin">
            <wp:posOffset>-921385</wp:posOffset>
          </wp:positionV>
          <wp:extent cx="7772400" cy="704850"/>
          <wp:effectExtent l="0" t="0" r="0" b="0"/>
          <wp:wrapNone/>
          <wp:docPr id="10" name="Picture 10" descr="Cutsheet_header_Ultri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utsheet_header_Ultri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F3AE9A" w14:textId="77777777" w:rsidR="002118EA" w:rsidRDefault="00211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75A6686"/>
    <w:lvl w:ilvl="0">
      <w:start w:val="1"/>
      <w:numFmt w:val="decimal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8524C"/>
    <w:multiLevelType w:val="hybridMultilevel"/>
    <w:tmpl w:val="125A4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10C4"/>
    <w:multiLevelType w:val="hybridMultilevel"/>
    <w:tmpl w:val="AC2A6998"/>
    <w:lvl w:ilvl="0" w:tplc="47DAD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5A6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72E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60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E1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C8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6D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AB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AC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D3F7A"/>
    <w:multiLevelType w:val="hybridMultilevel"/>
    <w:tmpl w:val="ECFC1058"/>
    <w:lvl w:ilvl="0" w:tplc="85908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C3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742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89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8D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506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C7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CD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5A6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50519"/>
    <w:multiLevelType w:val="hybridMultilevel"/>
    <w:tmpl w:val="A4CEDA5C"/>
    <w:lvl w:ilvl="0" w:tplc="BD26E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45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D6C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EB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E5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DC5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62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CC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1E7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F50F8"/>
    <w:multiLevelType w:val="hybridMultilevel"/>
    <w:tmpl w:val="DF345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91EAA"/>
    <w:multiLevelType w:val="hybridMultilevel"/>
    <w:tmpl w:val="28B4FF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15009"/>
    <w:multiLevelType w:val="hybridMultilevel"/>
    <w:tmpl w:val="4508D2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F0723"/>
    <w:multiLevelType w:val="hybridMultilevel"/>
    <w:tmpl w:val="B7EECE3E"/>
    <w:lvl w:ilvl="0" w:tplc="9DB257EA">
      <w:start w:val="1"/>
      <w:numFmt w:val="bullet"/>
      <w:pStyle w:val="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B450DD"/>
    <w:multiLevelType w:val="hybridMultilevel"/>
    <w:tmpl w:val="0DF262CA"/>
    <w:lvl w:ilvl="0" w:tplc="79D42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ED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DEA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04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E7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AC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44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00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D66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11101"/>
    <w:multiLevelType w:val="hybridMultilevel"/>
    <w:tmpl w:val="EC562520"/>
    <w:lvl w:ilvl="0" w:tplc="9DB257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DA4844"/>
    <w:multiLevelType w:val="hybridMultilevel"/>
    <w:tmpl w:val="1C066F94"/>
    <w:lvl w:ilvl="0" w:tplc="ED940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06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86B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EF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A2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6D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68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64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2A4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3573B"/>
    <w:multiLevelType w:val="hybridMultilevel"/>
    <w:tmpl w:val="50A4FDF6"/>
    <w:lvl w:ilvl="0" w:tplc="92BCB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5ED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7E1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44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120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A84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ED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E1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DC9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C265B"/>
    <w:multiLevelType w:val="hybridMultilevel"/>
    <w:tmpl w:val="6BB45182"/>
    <w:lvl w:ilvl="0" w:tplc="10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39CD1DC7"/>
    <w:multiLevelType w:val="hybridMultilevel"/>
    <w:tmpl w:val="2FCAB1FC"/>
    <w:lvl w:ilvl="0" w:tplc="AF643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02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48B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44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E4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C23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AF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6D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89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D764E"/>
    <w:multiLevelType w:val="hybridMultilevel"/>
    <w:tmpl w:val="D114807A"/>
    <w:lvl w:ilvl="0" w:tplc="2AE63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6C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BA2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6C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89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5E7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29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EF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F47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85636"/>
    <w:multiLevelType w:val="hybridMultilevel"/>
    <w:tmpl w:val="21A89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87B17"/>
    <w:multiLevelType w:val="hybridMultilevel"/>
    <w:tmpl w:val="EEB4F822"/>
    <w:lvl w:ilvl="0" w:tplc="CEBCB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AD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46B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E4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42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28C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E6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0A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007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039A3"/>
    <w:multiLevelType w:val="hybridMultilevel"/>
    <w:tmpl w:val="B9BE2B68"/>
    <w:lvl w:ilvl="0" w:tplc="86342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5C1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DAE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C3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4C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56B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E7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A4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20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36F86"/>
    <w:multiLevelType w:val="hybridMultilevel"/>
    <w:tmpl w:val="86A4B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27A10"/>
    <w:multiLevelType w:val="hybridMultilevel"/>
    <w:tmpl w:val="0BE81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B4D96"/>
    <w:multiLevelType w:val="hybridMultilevel"/>
    <w:tmpl w:val="63BA4CEC"/>
    <w:lvl w:ilvl="0" w:tplc="707E0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47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F65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87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29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201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4C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A4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80F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4586A"/>
    <w:multiLevelType w:val="hybridMultilevel"/>
    <w:tmpl w:val="3DB0E098"/>
    <w:lvl w:ilvl="0" w:tplc="CD002C18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7E4B4903"/>
    <w:multiLevelType w:val="hybridMultilevel"/>
    <w:tmpl w:val="90F6C9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458A4"/>
    <w:multiLevelType w:val="hybridMultilevel"/>
    <w:tmpl w:val="83549832"/>
    <w:lvl w:ilvl="0" w:tplc="3E14F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4B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923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69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EC8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2A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2D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01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E22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12"/>
  </w:num>
  <w:num w:numId="5">
    <w:abstractNumId w:val="2"/>
  </w:num>
  <w:num w:numId="6">
    <w:abstractNumId w:val="11"/>
  </w:num>
  <w:num w:numId="7">
    <w:abstractNumId w:val="24"/>
  </w:num>
  <w:num w:numId="8">
    <w:abstractNumId w:val="4"/>
  </w:num>
  <w:num w:numId="9">
    <w:abstractNumId w:val="3"/>
  </w:num>
  <w:num w:numId="10">
    <w:abstractNumId w:val="15"/>
  </w:num>
  <w:num w:numId="11">
    <w:abstractNumId w:val="21"/>
  </w:num>
  <w:num w:numId="12">
    <w:abstractNumId w:val="18"/>
  </w:num>
  <w:num w:numId="13">
    <w:abstractNumId w:val="0"/>
  </w:num>
  <w:num w:numId="14">
    <w:abstractNumId w:val="8"/>
  </w:num>
  <w:num w:numId="15">
    <w:abstractNumId w:val="16"/>
  </w:num>
  <w:num w:numId="16">
    <w:abstractNumId w:val="22"/>
  </w:num>
  <w:num w:numId="17">
    <w:abstractNumId w:val="10"/>
  </w:num>
  <w:num w:numId="18">
    <w:abstractNumId w:val="7"/>
  </w:num>
  <w:num w:numId="19">
    <w:abstractNumId w:val="19"/>
  </w:num>
  <w:num w:numId="20">
    <w:abstractNumId w:val="1"/>
  </w:num>
  <w:num w:numId="21">
    <w:abstractNumId w:val="6"/>
  </w:num>
  <w:num w:numId="22">
    <w:abstractNumId w:val="5"/>
  </w:num>
  <w:num w:numId="23">
    <w:abstractNumId w:val="20"/>
  </w:num>
  <w:num w:numId="24">
    <w:abstractNumId w:val="13"/>
  </w:num>
  <w:num w:numId="25">
    <w:abstractNumId w:val="23"/>
  </w:num>
  <w:num w:numId="26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8EA"/>
    <w:rsid w:val="000028DE"/>
    <w:rsid w:val="0001211C"/>
    <w:rsid w:val="000269E8"/>
    <w:rsid w:val="0003257A"/>
    <w:rsid w:val="0003386A"/>
    <w:rsid w:val="0004717B"/>
    <w:rsid w:val="00064F44"/>
    <w:rsid w:val="00066E1F"/>
    <w:rsid w:val="00076E16"/>
    <w:rsid w:val="00096AB5"/>
    <w:rsid w:val="000A3320"/>
    <w:rsid w:val="000A3DBF"/>
    <w:rsid w:val="000B1C5C"/>
    <w:rsid w:val="000C610E"/>
    <w:rsid w:val="000D2D10"/>
    <w:rsid w:val="000E0B16"/>
    <w:rsid w:val="000E1F10"/>
    <w:rsid w:val="000E2C03"/>
    <w:rsid w:val="000E42F7"/>
    <w:rsid w:val="00111315"/>
    <w:rsid w:val="00112C2C"/>
    <w:rsid w:val="001149BF"/>
    <w:rsid w:val="00121BE4"/>
    <w:rsid w:val="00130133"/>
    <w:rsid w:val="00140861"/>
    <w:rsid w:val="00151D14"/>
    <w:rsid w:val="00152311"/>
    <w:rsid w:val="00167856"/>
    <w:rsid w:val="001735C0"/>
    <w:rsid w:val="00175B33"/>
    <w:rsid w:val="00190537"/>
    <w:rsid w:val="0019065A"/>
    <w:rsid w:val="001A0369"/>
    <w:rsid w:val="001B682F"/>
    <w:rsid w:val="001D47AD"/>
    <w:rsid w:val="0020217E"/>
    <w:rsid w:val="00205776"/>
    <w:rsid w:val="002076E2"/>
    <w:rsid w:val="002118EA"/>
    <w:rsid w:val="002130A0"/>
    <w:rsid w:val="00224FD8"/>
    <w:rsid w:val="002444AE"/>
    <w:rsid w:val="00247341"/>
    <w:rsid w:val="002558C5"/>
    <w:rsid w:val="00267471"/>
    <w:rsid w:val="0027275A"/>
    <w:rsid w:val="002A7CE1"/>
    <w:rsid w:val="002B000D"/>
    <w:rsid w:val="002E769C"/>
    <w:rsid w:val="002F15C3"/>
    <w:rsid w:val="0030345E"/>
    <w:rsid w:val="0030623F"/>
    <w:rsid w:val="003117DA"/>
    <w:rsid w:val="00323028"/>
    <w:rsid w:val="003317F7"/>
    <w:rsid w:val="00332F45"/>
    <w:rsid w:val="00334958"/>
    <w:rsid w:val="00365771"/>
    <w:rsid w:val="00374258"/>
    <w:rsid w:val="0039242E"/>
    <w:rsid w:val="003A0566"/>
    <w:rsid w:val="003A06E1"/>
    <w:rsid w:val="003A2C50"/>
    <w:rsid w:val="003B2541"/>
    <w:rsid w:val="003B264A"/>
    <w:rsid w:val="003C7494"/>
    <w:rsid w:val="003F26A0"/>
    <w:rsid w:val="003F41D3"/>
    <w:rsid w:val="00406000"/>
    <w:rsid w:val="0042618B"/>
    <w:rsid w:val="004409CB"/>
    <w:rsid w:val="00452123"/>
    <w:rsid w:val="004627C5"/>
    <w:rsid w:val="00464BCA"/>
    <w:rsid w:val="00465D3D"/>
    <w:rsid w:val="00473460"/>
    <w:rsid w:val="004B3EF9"/>
    <w:rsid w:val="004B58FF"/>
    <w:rsid w:val="004B6DB2"/>
    <w:rsid w:val="004C6053"/>
    <w:rsid w:val="004C76F4"/>
    <w:rsid w:val="004E1D22"/>
    <w:rsid w:val="004E50DF"/>
    <w:rsid w:val="004E674C"/>
    <w:rsid w:val="005011A6"/>
    <w:rsid w:val="00530BA7"/>
    <w:rsid w:val="005324EA"/>
    <w:rsid w:val="005448C6"/>
    <w:rsid w:val="005504D8"/>
    <w:rsid w:val="00551D84"/>
    <w:rsid w:val="00552418"/>
    <w:rsid w:val="0056622D"/>
    <w:rsid w:val="005675F1"/>
    <w:rsid w:val="00576578"/>
    <w:rsid w:val="005774C8"/>
    <w:rsid w:val="00577E0D"/>
    <w:rsid w:val="005978F4"/>
    <w:rsid w:val="005A0D11"/>
    <w:rsid w:val="005B1F9B"/>
    <w:rsid w:val="005B229F"/>
    <w:rsid w:val="005B61AB"/>
    <w:rsid w:val="005C6E5F"/>
    <w:rsid w:val="005D0AAA"/>
    <w:rsid w:val="005D14C5"/>
    <w:rsid w:val="005F287D"/>
    <w:rsid w:val="005F3048"/>
    <w:rsid w:val="006206EE"/>
    <w:rsid w:val="00625898"/>
    <w:rsid w:val="006366DA"/>
    <w:rsid w:val="00671988"/>
    <w:rsid w:val="00684016"/>
    <w:rsid w:val="0069196C"/>
    <w:rsid w:val="00697998"/>
    <w:rsid w:val="006A797A"/>
    <w:rsid w:val="006B324A"/>
    <w:rsid w:val="006C17F2"/>
    <w:rsid w:val="006D1616"/>
    <w:rsid w:val="006D6FAF"/>
    <w:rsid w:val="006E7615"/>
    <w:rsid w:val="006F19B6"/>
    <w:rsid w:val="007200E3"/>
    <w:rsid w:val="007257A7"/>
    <w:rsid w:val="007352B3"/>
    <w:rsid w:val="00735A05"/>
    <w:rsid w:val="00754425"/>
    <w:rsid w:val="00775599"/>
    <w:rsid w:val="00786EF6"/>
    <w:rsid w:val="007B4100"/>
    <w:rsid w:val="007C51D4"/>
    <w:rsid w:val="007C7A58"/>
    <w:rsid w:val="007E020D"/>
    <w:rsid w:val="007E403D"/>
    <w:rsid w:val="00823984"/>
    <w:rsid w:val="0082576C"/>
    <w:rsid w:val="008305C1"/>
    <w:rsid w:val="00843445"/>
    <w:rsid w:val="00844024"/>
    <w:rsid w:val="0085758B"/>
    <w:rsid w:val="008837D1"/>
    <w:rsid w:val="00885FF8"/>
    <w:rsid w:val="0089565B"/>
    <w:rsid w:val="008A09AD"/>
    <w:rsid w:val="008A0B0A"/>
    <w:rsid w:val="008A3A2D"/>
    <w:rsid w:val="008A3E72"/>
    <w:rsid w:val="008B2FC9"/>
    <w:rsid w:val="008B3D04"/>
    <w:rsid w:val="008B4E45"/>
    <w:rsid w:val="008C2AD8"/>
    <w:rsid w:val="008C78D4"/>
    <w:rsid w:val="008E0E83"/>
    <w:rsid w:val="008E34A4"/>
    <w:rsid w:val="008E4EB7"/>
    <w:rsid w:val="008E5D46"/>
    <w:rsid w:val="00903A6D"/>
    <w:rsid w:val="00932987"/>
    <w:rsid w:val="00933E86"/>
    <w:rsid w:val="00934494"/>
    <w:rsid w:val="0093617C"/>
    <w:rsid w:val="009400E2"/>
    <w:rsid w:val="009408A6"/>
    <w:rsid w:val="00943D89"/>
    <w:rsid w:val="00944C8E"/>
    <w:rsid w:val="00947D60"/>
    <w:rsid w:val="00950F56"/>
    <w:rsid w:val="00963FA2"/>
    <w:rsid w:val="009653A5"/>
    <w:rsid w:val="0096662B"/>
    <w:rsid w:val="00967CC2"/>
    <w:rsid w:val="00970F4C"/>
    <w:rsid w:val="009970A2"/>
    <w:rsid w:val="009A5CF5"/>
    <w:rsid w:val="009B4377"/>
    <w:rsid w:val="009C1865"/>
    <w:rsid w:val="009C79E8"/>
    <w:rsid w:val="009E7B10"/>
    <w:rsid w:val="009F3F03"/>
    <w:rsid w:val="00A16E0C"/>
    <w:rsid w:val="00A218E2"/>
    <w:rsid w:val="00A327EB"/>
    <w:rsid w:val="00A328FF"/>
    <w:rsid w:val="00A54EBD"/>
    <w:rsid w:val="00A56C21"/>
    <w:rsid w:val="00A57421"/>
    <w:rsid w:val="00A57815"/>
    <w:rsid w:val="00A678B5"/>
    <w:rsid w:val="00A84570"/>
    <w:rsid w:val="00A87B3B"/>
    <w:rsid w:val="00A94A25"/>
    <w:rsid w:val="00AD581A"/>
    <w:rsid w:val="00AD637C"/>
    <w:rsid w:val="00AE4C8C"/>
    <w:rsid w:val="00AE60D2"/>
    <w:rsid w:val="00B02BC6"/>
    <w:rsid w:val="00B105A9"/>
    <w:rsid w:val="00B14483"/>
    <w:rsid w:val="00B26B6A"/>
    <w:rsid w:val="00B4130C"/>
    <w:rsid w:val="00B5102D"/>
    <w:rsid w:val="00B62489"/>
    <w:rsid w:val="00B74E00"/>
    <w:rsid w:val="00B92E4A"/>
    <w:rsid w:val="00B96245"/>
    <w:rsid w:val="00BC6220"/>
    <w:rsid w:val="00BC701E"/>
    <w:rsid w:val="00BD387B"/>
    <w:rsid w:val="00BE6D09"/>
    <w:rsid w:val="00BE767A"/>
    <w:rsid w:val="00BF2C06"/>
    <w:rsid w:val="00BF507D"/>
    <w:rsid w:val="00C208C3"/>
    <w:rsid w:val="00C20FB1"/>
    <w:rsid w:val="00C276D4"/>
    <w:rsid w:val="00C37EEB"/>
    <w:rsid w:val="00C41D70"/>
    <w:rsid w:val="00C55711"/>
    <w:rsid w:val="00C6647B"/>
    <w:rsid w:val="00C70046"/>
    <w:rsid w:val="00CA1F81"/>
    <w:rsid w:val="00CE4AAE"/>
    <w:rsid w:val="00CF0111"/>
    <w:rsid w:val="00CF69FB"/>
    <w:rsid w:val="00D00222"/>
    <w:rsid w:val="00D003B2"/>
    <w:rsid w:val="00D003B5"/>
    <w:rsid w:val="00D01590"/>
    <w:rsid w:val="00D13FC0"/>
    <w:rsid w:val="00D42784"/>
    <w:rsid w:val="00D4471C"/>
    <w:rsid w:val="00D848B7"/>
    <w:rsid w:val="00D8788B"/>
    <w:rsid w:val="00DB768C"/>
    <w:rsid w:val="00DC115F"/>
    <w:rsid w:val="00DD16AE"/>
    <w:rsid w:val="00DD6C26"/>
    <w:rsid w:val="00DE2F61"/>
    <w:rsid w:val="00DE30BD"/>
    <w:rsid w:val="00DF7808"/>
    <w:rsid w:val="00E00808"/>
    <w:rsid w:val="00E254D4"/>
    <w:rsid w:val="00E37D57"/>
    <w:rsid w:val="00E45BBF"/>
    <w:rsid w:val="00E52A10"/>
    <w:rsid w:val="00E562A7"/>
    <w:rsid w:val="00E8078C"/>
    <w:rsid w:val="00E83D01"/>
    <w:rsid w:val="00E90AF0"/>
    <w:rsid w:val="00EA376D"/>
    <w:rsid w:val="00EA597C"/>
    <w:rsid w:val="00EC2CAA"/>
    <w:rsid w:val="00ED3737"/>
    <w:rsid w:val="00ED7683"/>
    <w:rsid w:val="00EF03E3"/>
    <w:rsid w:val="00EF66B5"/>
    <w:rsid w:val="00F05108"/>
    <w:rsid w:val="00F06E2A"/>
    <w:rsid w:val="00F102C5"/>
    <w:rsid w:val="00F20D64"/>
    <w:rsid w:val="00F210A9"/>
    <w:rsid w:val="00F22D6B"/>
    <w:rsid w:val="00F2303C"/>
    <w:rsid w:val="00F25901"/>
    <w:rsid w:val="00F3013D"/>
    <w:rsid w:val="00F32313"/>
    <w:rsid w:val="00F3516E"/>
    <w:rsid w:val="00F368D1"/>
    <w:rsid w:val="00F41D14"/>
    <w:rsid w:val="00F4299D"/>
    <w:rsid w:val="00F54289"/>
    <w:rsid w:val="00F56E93"/>
    <w:rsid w:val="00F63555"/>
    <w:rsid w:val="00F74BF8"/>
    <w:rsid w:val="00F8030F"/>
    <w:rsid w:val="00FC0FB4"/>
    <w:rsid w:val="00FC380C"/>
    <w:rsid w:val="00FC577D"/>
    <w:rsid w:val="00FC791A"/>
    <w:rsid w:val="00FE1493"/>
    <w:rsid w:val="00FE23CD"/>
    <w:rsid w:val="00FE3347"/>
    <w:rsid w:val="00FF2502"/>
    <w:rsid w:val="00FF4999"/>
    <w:rsid w:val="00FF5F2C"/>
    <w:rsid w:val="02CC3FDE"/>
    <w:rsid w:val="0504DFB6"/>
    <w:rsid w:val="2532EF2E"/>
    <w:rsid w:val="329E7C7E"/>
    <w:rsid w:val="6211F18C"/>
    <w:rsid w:val="795FF436"/>
    <w:rsid w:val="7D77E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99043F0"/>
  <w15:chartTrackingRefBased/>
  <w15:docId w15:val="{96068F41-12D8-4798-B398-F29DE71B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EF6"/>
    <w:pPr>
      <w:widowControl w:val="0"/>
      <w:suppressAutoHyphens/>
      <w:spacing w:line="360" w:lineRule="auto"/>
    </w:pPr>
    <w:rPr>
      <w:sz w:val="22"/>
      <w:lang w:eastAsia="en-US"/>
    </w:rPr>
  </w:style>
  <w:style w:type="paragraph" w:styleId="Heading1">
    <w:name w:val="heading 1"/>
    <w:basedOn w:val="Heading"/>
    <w:next w:val="BodyText"/>
    <w:link w:val="Heading1Char"/>
    <w:qFormat/>
    <w:rsid w:val="005324EA"/>
    <w:pPr>
      <w:numPr>
        <w:numId w:val="13"/>
      </w:numPr>
      <w:outlineLvl w:val="0"/>
    </w:pPr>
    <w:rPr>
      <w:rFonts w:ascii="Arial" w:hAnsi="Arial" w:cs="Arial"/>
      <w:b/>
      <w:bCs/>
      <w:sz w:val="36"/>
      <w:szCs w:val="32"/>
    </w:rPr>
  </w:style>
  <w:style w:type="paragraph" w:styleId="Heading2">
    <w:name w:val="heading 2"/>
    <w:basedOn w:val="Heading"/>
    <w:next w:val="BodyText"/>
    <w:qFormat/>
    <w:rsid w:val="00950F56"/>
    <w:pPr>
      <w:numPr>
        <w:ilvl w:val="1"/>
        <w:numId w:val="13"/>
      </w:numPr>
      <w:spacing w:after="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Heading"/>
    <w:next w:val="BodyText"/>
    <w:qFormat/>
    <w:rsid w:val="00950F56"/>
    <w:pPr>
      <w:numPr>
        <w:ilvl w:val="2"/>
        <w:numId w:val="13"/>
      </w:numPr>
      <w:outlineLvl w:val="2"/>
    </w:pPr>
    <w:rPr>
      <w:rFonts w:ascii="Arial" w:hAnsi="Arial" w:cs="Arial"/>
      <w:b/>
      <w:bCs/>
      <w:i/>
      <w:sz w:val="22"/>
    </w:rPr>
  </w:style>
  <w:style w:type="paragraph" w:styleId="Heading4">
    <w:name w:val="heading 4"/>
    <w:basedOn w:val="Heading"/>
    <w:next w:val="BodyText"/>
    <w:qFormat/>
    <w:rsid w:val="00FF5F2C"/>
    <w:pPr>
      <w:numPr>
        <w:ilvl w:val="3"/>
        <w:numId w:val="13"/>
      </w:numPr>
      <w:outlineLvl w:val="3"/>
    </w:pPr>
    <w:rPr>
      <w:rFonts w:ascii="Arial" w:hAnsi="Arial" w:cs="Arial"/>
      <w:b/>
      <w:bCs/>
      <w:i/>
      <w:iCs/>
      <w:sz w:val="24"/>
      <w:szCs w:val="24"/>
    </w:rPr>
  </w:style>
  <w:style w:type="paragraph" w:styleId="Heading5">
    <w:name w:val="heading 5"/>
    <w:basedOn w:val="Heading"/>
    <w:next w:val="BodyText"/>
    <w:qFormat/>
    <w:rsid w:val="00FF5F2C"/>
    <w:pPr>
      <w:numPr>
        <w:ilvl w:val="4"/>
        <w:numId w:val="13"/>
      </w:numPr>
      <w:outlineLvl w:val="4"/>
    </w:pPr>
    <w:rPr>
      <w:rFonts w:ascii="Arial" w:hAnsi="Arial" w:cs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0">
    <w:name w:val="Default Paragraph Font0"/>
  </w:style>
  <w:style w:type="character" w:customStyle="1" w:styleId="WW-Absatz-Standardschriftart1">
    <w:name w:val="WW-Absatz-Standardschriftart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link w:val="HeadingChar"/>
    <w:pPr>
      <w:keepNext/>
      <w:spacing w:before="240" w:after="120"/>
    </w:pPr>
    <w:rPr>
      <w:rFonts w:ascii="Liberation Sans" w:eastAsia="Bitstream Vera Sans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sid w:val="00903A6D"/>
    <w:pPr>
      <w:numPr>
        <w:numId w:val="14"/>
      </w:numPr>
      <w:ind w:left="270" w:hanging="270"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2118E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2118EA"/>
    <w:rPr>
      <w:rFonts w:ascii="Liberation Serif" w:eastAsia="Bitstream Vera Sans" w:hAnsi="Liberation Serif" w:cs="Mangal"/>
      <w:kern w:val="1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2118E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2118EA"/>
    <w:rPr>
      <w:rFonts w:ascii="Liberation Serif" w:eastAsia="Bitstream Vera Sans" w:hAnsi="Liberation Serif" w:cs="Mangal"/>
      <w:kern w:val="1"/>
      <w:sz w:val="24"/>
      <w:szCs w:val="21"/>
      <w:lang w:val="en-U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8E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2118EA"/>
    <w:rPr>
      <w:rFonts w:ascii="Tahoma" w:eastAsia="Bitstream Vera Sans" w:hAnsi="Tahoma" w:cs="Mangal"/>
      <w:kern w:val="1"/>
      <w:sz w:val="16"/>
      <w:szCs w:val="14"/>
      <w:lang w:val="en-US" w:eastAsia="zh-CN" w:bidi="hi-IN"/>
    </w:rPr>
  </w:style>
  <w:style w:type="paragraph" w:customStyle="1" w:styleId="DocumentTitle">
    <w:name w:val="Document Title"/>
    <w:basedOn w:val="Heading1"/>
    <w:link w:val="DocumentTitleChar"/>
    <w:qFormat/>
    <w:rsid w:val="00FF5F2C"/>
    <w:pPr>
      <w:spacing w:before="100" w:beforeAutospacing="1" w:after="100" w:afterAutospacing="1"/>
      <w:ind w:left="431" w:hanging="431"/>
      <w:jc w:val="right"/>
    </w:pPr>
    <w:rPr>
      <w:i/>
      <w:color w:val="FFFFFF"/>
      <w:sz w:val="48"/>
    </w:rPr>
  </w:style>
  <w:style w:type="paragraph" w:customStyle="1" w:styleId="BulletList2">
    <w:name w:val="Bullet List 2"/>
    <w:basedOn w:val="List"/>
    <w:qFormat/>
    <w:rsid w:val="007352B3"/>
    <w:pPr>
      <w:numPr>
        <w:numId w:val="0"/>
      </w:numPr>
    </w:pPr>
  </w:style>
  <w:style w:type="character" w:customStyle="1" w:styleId="HeadingChar">
    <w:name w:val="Heading Char"/>
    <w:link w:val="Heading"/>
    <w:rsid w:val="00FF5F2C"/>
    <w:rPr>
      <w:rFonts w:ascii="Liberation Sans" w:eastAsia="Bitstream Vera Sans" w:hAnsi="Liberation Sans" w:cs="Lohit Devanagari"/>
      <w:kern w:val="1"/>
      <w:sz w:val="28"/>
      <w:szCs w:val="28"/>
      <w:lang w:val="en-US" w:eastAsia="zh-CN" w:bidi="hi-IN"/>
    </w:rPr>
  </w:style>
  <w:style w:type="character" w:customStyle="1" w:styleId="Heading1Char">
    <w:name w:val="Heading 1 Char"/>
    <w:link w:val="Heading1"/>
    <w:rsid w:val="005324EA"/>
    <w:rPr>
      <w:rFonts w:eastAsia="Bitstream Vera Sans" w:cs="Arial"/>
      <w:b/>
      <w:bCs/>
      <w:sz w:val="36"/>
      <w:szCs w:val="32"/>
      <w:lang w:eastAsia="en-US"/>
    </w:rPr>
  </w:style>
  <w:style w:type="character" w:customStyle="1" w:styleId="DocumentTitleChar">
    <w:name w:val="Document Title Char"/>
    <w:link w:val="DocumentTitle"/>
    <w:rsid w:val="00FF5F2C"/>
    <w:rPr>
      <w:rFonts w:eastAsia="Bitstream Vera Sans" w:cs="Arial"/>
      <w:b/>
      <w:bCs/>
      <w:i/>
      <w:color w:val="FFFFFF"/>
      <w:sz w:val="48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247341"/>
    <w:pPr>
      <w:ind w:left="720"/>
      <w:contextualSpacing/>
    </w:pPr>
  </w:style>
  <w:style w:type="paragraph" w:styleId="NoSpacing">
    <w:name w:val="No Spacing"/>
    <w:uiPriority w:val="1"/>
    <w:qFormat/>
    <w:rsid w:val="0019065A"/>
    <w:pPr>
      <w:widowControl w:val="0"/>
      <w:suppressAutoHyphens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229AB7299854098B3D8D64925A984" ma:contentTypeVersion="13" ma:contentTypeDescription="Create a new document." ma:contentTypeScope="" ma:versionID="1c991dd383ebf4189b940404c59bac76">
  <xsd:schema xmlns:xsd="http://www.w3.org/2001/XMLSchema" xmlns:xs="http://www.w3.org/2001/XMLSchema" xmlns:p="http://schemas.microsoft.com/office/2006/metadata/properties" xmlns:ns1="http://schemas.microsoft.com/sharepoint/v3" xmlns:ns2="d808651b-3105-4980-86eb-ef17b549aa16" xmlns:ns3="b59587f9-ac0f-4a98-a675-5c4a6d6287d0" targetNamespace="http://schemas.microsoft.com/office/2006/metadata/properties" ma:root="true" ma:fieldsID="cc76b1524d946e29ac61f4ffb8443c02" ns1:_="" ns2:_="" ns3:_="">
    <xsd:import namespace="http://schemas.microsoft.com/sharepoint/v3"/>
    <xsd:import namespace="d808651b-3105-4980-86eb-ef17b549aa16"/>
    <xsd:import namespace="b59587f9-ac0f-4a98-a675-5c4a6d6287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Dat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8651b-3105-4980-86eb-ef17b549a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587f9-ac0f-4a98-a675-5c4a6d6287d0" elementFormDefault="qualified">
    <xsd:import namespace="http://schemas.microsoft.com/office/2006/documentManagement/types"/>
    <xsd:import namespace="http://schemas.microsoft.com/office/infopath/2007/PartnerControls"/>
    <xsd:element name="Date" ma:index="12" nillable="true" ma:displayName="Date" ma:format="DateOnly" ma:internalName="Date">
      <xsd:simpleType>
        <xsd:restriction base="dms:DateTime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ate xmlns="b59587f9-ac0f-4a98-a675-5c4a6d6287d0" xsi:nil="true"/>
  </documentManagement>
</p:properties>
</file>

<file path=customXml/itemProps1.xml><?xml version="1.0" encoding="utf-8"?>
<ds:datastoreItem xmlns:ds="http://schemas.openxmlformats.org/officeDocument/2006/customXml" ds:itemID="{3851D7E4-5651-4E78-A32F-EFA561258A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5011F0-F23A-4C65-83C8-44C9A486AC5F}"/>
</file>

<file path=customXml/itemProps3.xml><?xml version="1.0" encoding="utf-8"?>
<ds:datastoreItem xmlns:ds="http://schemas.openxmlformats.org/officeDocument/2006/customXml" ds:itemID="{C69328BA-D692-4557-8049-FA948DE6E1C2}"/>
</file>

<file path=customXml/itemProps4.xml><?xml version="1.0" encoding="utf-8"?>
<ds:datastoreItem xmlns:ds="http://schemas.openxmlformats.org/officeDocument/2006/customXml" ds:itemID="{21F01ABD-4269-4D66-8E3A-C9CF694A45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Ultrix Release Notes</vt:lpstr>
    </vt:vector>
  </TitlesOfParts>
  <Company>Ross Video Ltd.</Company>
  <LinksUpToDate>false</LinksUpToDate>
  <CharactersWithSpaces>16230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Ultrix Release Notes</dc:title>
  <dc:subject/>
  <dc:creator>Ralph Siemsen</dc:creator>
  <cp:keywords>Ultrix Release Notes</cp:keywords>
  <cp:lastModifiedBy>Tom Brown</cp:lastModifiedBy>
  <cp:revision>2</cp:revision>
  <cp:lastPrinted>2018-11-11T22:34:00Z</cp:lastPrinted>
  <dcterms:created xsi:type="dcterms:W3CDTF">2019-11-22T18:09:00Z</dcterms:created>
  <dcterms:modified xsi:type="dcterms:W3CDTF">2019-11-22T18:09:00Z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0x010100BBB229AB7299854098B3D8D64925A984</vt:lpwstr>
  </property>
</Properties>
</file>